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1066D" w14:textId="77777777" w:rsidR="001C6789" w:rsidRPr="00663EF6" w:rsidRDefault="009C7224" w:rsidP="00CF3F1E">
      <w:pPr>
        <w:ind w:right="49"/>
        <w:jc w:val="center"/>
        <w:rPr>
          <w:rFonts w:ascii="Montserrat" w:hAnsi="Montserrat"/>
          <w:b/>
          <w:color w:val="385623" w:themeColor="accent6" w:themeShade="80"/>
          <w:sz w:val="20"/>
          <w:szCs w:val="20"/>
        </w:rPr>
      </w:pPr>
      <w:r w:rsidRPr="00663EF6">
        <w:rPr>
          <w:rFonts w:ascii="Montserrat" w:hAnsi="Montserrat"/>
          <w:b/>
          <w:color w:val="385623" w:themeColor="accent6" w:themeShade="80"/>
          <w:sz w:val="20"/>
          <w:szCs w:val="20"/>
        </w:rPr>
        <w:t>AVISO DE PRIVACIDAD INTEGRAL</w:t>
      </w:r>
      <w:r w:rsidR="001C6789" w:rsidRPr="00663EF6">
        <w:rPr>
          <w:rFonts w:ascii="Montserrat" w:hAnsi="Montserrat"/>
          <w:b/>
          <w:color w:val="385623" w:themeColor="accent6" w:themeShade="80"/>
          <w:sz w:val="20"/>
          <w:szCs w:val="20"/>
        </w:rPr>
        <w:t xml:space="preserve"> DIRECCIÓN DE PLANEACIÓN,</w:t>
      </w:r>
    </w:p>
    <w:p w14:paraId="289B73C7" w14:textId="14110131" w:rsidR="009C7224" w:rsidRDefault="001C6789" w:rsidP="00CF3F1E">
      <w:pPr>
        <w:ind w:right="49"/>
        <w:jc w:val="center"/>
        <w:rPr>
          <w:rFonts w:ascii="Montserrat" w:hAnsi="Montserrat"/>
          <w:b/>
          <w:color w:val="385623" w:themeColor="accent6" w:themeShade="80"/>
          <w:sz w:val="20"/>
          <w:szCs w:val="20"/>
        </w:rPr>
      </w:pPr>
      <w:r w:rsidRPr="00663EF6">
        <w:rPr>
          <w:rFonts w:ascii="Montserrat" w:hAnsi="Montserrat"/>
          <w:b/>
          <w:color w:val="385623" w:themeColor="accent6" w:themeShade="80"/>
          <w:sz w:val="20"/>
          <w:szCs w:val="20"/>
        </w:rPr>
        <w:t>ENSEÑANZA E INVESTIGACIÓN</w:t>
      </w:r>
    </w:p>
    <w:p w14:paraId="2051AB26" w14:textId="77777777" w:rsidR="006230B6" w:rsidRDefault="006230B6" w:rsidP="00CF3F1E">
      <w:pPr>
        <w:ind w:right="49"/>
        <w:jc w:val="center"/>
        <w:rPr>
          <w:rFonts w:ascii="Montserrat" w:hAnsi="Montserrat"/>
          <w:color w:val="000000" w:themeColor="text1"/>
          <w:sz w:val="20"/>
          <w:szCs w:val="20"/>
        </w:rPr>
      </w:pPr>
    </w:p>
    <w:p w14:paraId="6EB5603F" w14:textId="0DAEDA22" w:rsidR="009C7224" w:rsidRDefault="006230B6" w:rsidP="006230B6">
      <w:pPr>
        <w:ind w:right="49"/>
        <w:jc w:val="center"/>
        <w:rPr>
          <w:rFonts w:ascii="Montserrat" w:hAnsi="Montserrat"/>
          <w:b/>
          <w:color w:val="385623" w:themeColor="accent6" w:themeShade="80"/>
          <w:sz w:val="20"/>
          <w:szCs w:val="20"/>
        </w:rPr>
      </w:pPr>
      <w:r w:rsidRPr="006230B6">
        <w:rPr>
          <w:rFonts w:ascii="Montserrat" w:hAnsi="Montserrat"/>
          <w:b/>
          <w:color w:val="385623" w:themeColor="accent6" w:themeShade="80"/>
          <w:sz w:val="20"/>
          <w:szCs w:val="20"/>
        </w:rPr>
        <w:t xml:space="preserve">Enseñanza, Capacitación Educación Continua </w:t>
      </w:r>
      <w:r>
        <w:rPr>
          <w:rFonts w:ascii="Montserrat" w:hAnsi="Montserrat"/>
          <w:b/>
          <w:color w:val="385623" w:themeColor="accent6" w:themeShade="80"/>
          <w:sz w:val="20"/>
          <w:szCs w:val="20"/>
        </w:rPr>
        <w:t>p</w:t>
      </w:r>
      <w:r w:rsidRPr="006230B6">
        <w:rPr>
          <w:rFonts w:ascii="Montserrat" w:hAnsi="Montserrat"/>
          <w:b/>
          <w:color w:val="385623" w:themeColor="accent6" w:themeShade="80"/>
          <w:sz w:val="20"/>
          <w:szCs w:val="20"/>
        </w:rPr>
        <w:t xml:space="preserve">ara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 xml:space="preserve">a Región </w:t>
      </w:r>
      <w:r>
        <w:rPr>
          <w:rFonts w:ascii="Montserrat" w:hAnsi="Montserrat"/>
          <w:b/>
          <w:color w:val="385623" w:themeColor="accent6" w:themeShade="80"/>
          <w:sz w:val="20"/>
          <w:szCs w:val="20"/>
        </w:rPr>
        <w:t>c</w:t>
      </w:r>
      <w:r w:rsidRPr="006230B6">
        <w:rPr>
          <w:rFonts w:ascii="Montserrat" w:hAnsi="Montserrat"/>
          <w:b/>
          <w:color w:val="385623" w:themeColor="accent6" w:themeShade="80"/>
          <w:sz w:val="20"/>
          <w:szCs w:val="20"/>
        </w:rPr>
        <w:t xml:space="preserve">on </w:t>
      </w:r>
      <w:r>
        <w:rPr>
          <w:rFonts w:ascii="Montserrat" w:hAnsi="Montserrat"/>
          <w:b/>
          <w:color w:val="385623" w:themeColor="accent6" w:themeShade="80"/>
          <w:sz w:val="20"/>
          <w:szCs w:val="20"/>
        </w:rPr>
        <w:t>c</w:t>
      </w:r>
      <w:r w:rsidRPr="006230B6">
        <w:rPr>
          <w:rFonts w:ascii="Montserrat" w:hAnsi="Montserrat"/>
          <w:b/>
          <w:color w:val="385623" w:themeColor="accent6" w:themeShade="80"/>
          <w:sz w:val="20"/>
          <w:szCs w:val="20"/>
        </w:rPr>
        <w:t xml:space="preserve">ursos </w:t>
      </w:r>
      <w:r>
        <w:rPr>
          <w:rFonts w:ascii="Montserrat" w:hAnsi="Montserrat"/>
          <w:b/>
          <w:color w:val="385623" w:themeColor="accent6" w:themeShade="80"/>
          <w:sz w:val="20"/>
          <w:szCs w:val="20"/>
        </w:rPr>
        <w:t>p</w:t>
      </w:r>
      <w:r w:rsidRPr="006230B6">
        <w:rPr>
          <w:rFonts w:ascii="Montserrat" w:hAnsi="Montserrat"/>
          <w:b/>
          <w:color w:val="385623" w:themeColor="accent6" w:themeShade="80"/>
          <w:sz w:val="20"/>
          <w:szCs w:val="20"/>
        </w:rPr>
        <w:t xml:space="preserve">resenciales, </w:t>
      </w:r>
      <w:r>
        <w:rPr>
          <w:rFonts w:ascii="Montserrat" w:hAnsi="Montserrat"/>
          <w:b/>
          <w:color w:val="385623" w:themeColor="accent6" w:themeShade="80"/>
          <w:sz w:val="20"/>
          <w:szCs w:val="20"/>
        </w:rPr>
        <w:t>a</w:t>
      </w:r>
      <w:r w:rsidRPr="006230B6">
        <w:rPr>
          <w:rFonts w:ascii="Montserrat" w:hAnsi="Montserrat"/>
          <w:b/>
          <w:color w:val="385623" w:themeColor="accent6" w:themeShade="80"/>
          <w:sz w:val="20"/>
          <w:szCs w:val="20"/>
        </w:rPr>
        <w:t xml:space="preserve">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istancia </w:t>
      </w:r>
      <w:r>
        <w:rPr>
          <w:rFonts w:ascii="Montserrat" w:hAnsi="Montserrat"/>
          <w:b/>
          <w:color w:val="385623" w:themeColor="accent6" w:themeShade="80"/>
          <w:sz w:val="20"/>
          <w:szCs w:val="20"/>
        </w:rPr>
        <w:t>o mixtos</w:t>
      </w:r>
      <w:r w:rsidRPr="006230B6">
        <w:rPr>
          <w:rFonts w:ascii="Montserrat" w:hAnsi="Montserrat"/>
          <w:b/>
          <w:color w:val="385623" w:themeColor="accent6" w:themeShade="80"/>
          <w:sz w:val="20"/>
          <w:szCs w:val="20"/>
        </w:rPr>
        <w:t xml:space="preserve"> </w:t>
      </w:r>
      <w:r>
        <w:rPr>
          <w:rFonts w:ascii="Montserrat" w:hAnsi="Montserrat"/>
          <w:b/>
          <w:color w:val="385623" w:themeColor="accent6" w:themeShade="80"/>
          <w:sz w:val="20"/>
          <w:szCs w:val="20"/>
        </w:rPr>
        <w:t>s</w:t>
      </w:r>
      <w:r w:rsidRPr="006230B6">
        <w:rPr>
          <w:rFonts w:ascii="Montserrat" w:hAnsi="Montserrat"/>
          <w:b/>
          <w:color w:val="385623" w:themeColor="accent6" w:themeShade="80"/>
          <w:sz w:val="20"/>
          <w:szCs w:val="20"/>
        </w:rPr>
        <w:t xml:space="preserve">obre </w:t>
      </w:r>
      <w:r>
        <w:rPr>
          <w:rFonts w:ascii="Montserrat" w:hAnsi="Montserrat"/>
          <w:b/>
          <w:color w:val="385623" w:themeColor="accent6" w:themeShade="80"/>
          <w:sz w:val="20"/>
          <w:szCs w:val="20"/>
        </w:rPr>
        <w:t>t</w:t>
      </w:r>
      <w:r w:rsidRPr="006230B6">
        <w:rPr>
          <w:rFonts w:ascii="Montserrat" w:hAnsi="Montserrat"/>
          <w:b/>
          <w:color w:val="385623" w:themeColor="accent6" w:themeShade="80"/>
          <w:sz w:val="20"/>
          <w:szCs w:val="20"/>
        </w:rPr>
        <w:t xml:space="preserve">emas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r</w:t>
      </w:r>
      <w:r w:rsidRPr="006230B6">
        <w:rPr>
          <w:rFonts w:ascii="Montserrat" w:hAnsi="Montserrat"/>
          <w:b/>
          <w:color w:val="385623" w:themeColor="accent6" w:themeShade="80"/>
          <w:sz w:val="20"/>
          <w:szCs w:val="20"/>
        </w:rPr>
        <w:t xml:space="preserve">elevancia </w:t>
      </w:r>
      <w:r>
        <w:rPr>
          <w:rFonts w:ascii="Montserrat" w:hAnsi="Montserrat"/>
          <w:b/>
          <w:color w:val="385623" w:themeColor="accent6" w:themeShade="80"/>
          <w:sz w:val="20"/>
          <w:szCs w:val="20"/>
        </w:rPr>
        <w:t>p</w:t>
      </w:r>
      <w:r w:rsidRPr="006230B6">
        <w:rPr>
          <w:rFonts w:ascii="Montserrat" w:hAnsi="Montserrat"/>
          <w:b/>
          <w:color w:val="385623" w:themeColor="accent6" w:themeShade="80"/>
          <w:sz w:val="20"/>
          <w:szCs w:val="20"/>
        </w:rPr>
        <w:t xml:space="preserve">ara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 xml:space="preserve">os </w:t>
      </w:r>
      <w:r>
        <w:rPr>
          <w:rFonts w:ascii="Montserrat" w:hAnsi="Montserrat"/>
          <w:b/>
          <w:color w:val="385623" w:themeColor="accent6" w:themeShade="80"/>
          <w:sz w:val="20"/>
          <w:szCs w:val="20"/>
        </w:rPr>
        <w:t>s</w:t>
      </w:r>
      <w:r w:rsidRPr="006230B6">
        <w:rPr>
          <w:rFonts w:ascii="Montserrat" w:hAnsi="Montserrat"/>
          <w:b/>
          <w:color w:val="385623" w:themeColor="accent6" w:themeShade="80"/>
          <w:sz w:val="20"/>
          <w:szCs w:val="20"/>
        </w:rPr>
        <w:t xml:space="preserve">ervicios </w:t>
      </w:r>
      <w:r>
        <w:rPr>
          <w:rFonts w:ascii="Montserrat" w:hAnsi="Montserrat"/>
          <w:b/>
          <w:color w:val="385623" w:themeColor="accent6" w:themeShade="80"/>
          <w:sz w:val="20"/>
          <w:szCs w:val="20"/>
        </w:rPr>
        <w:t>y</w:t>
      </w:r>
      <w:r w:rsidRPr="006230B6">
        <w:rPr>
          <w:rFonts w:ascii="Montserrat" w:hAnsi="Montserrat"/>
          <w:b/>
          <w:color w:val="385623" w:themeColor="accent6" w:themeShade="80"/>
          <w:sz w:val="20"/>
          <w:szCs w:val="20"/>
        </w:rPr>
        <w:t xml:space="preserve">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 xml:space="preserve">a </w:t>
      </w:r>
      <w:r>
        <w:rPr>
          <w:rFonts w:ascii="Montserrat" w:hAnsi="Montserrat"/>
          <w:b/>
          <w:color w:val="385623" w:themeColor="accent6" w:themeShade="80"/>
          <w:sz w:val="20"/>
          <w:szCs w:val="20"/>
        </w:rPr>
        <w:t>s</w:t>
      </w:r>
      <w:r w:rsidRPr="006230B6">
        <w:rPr>
          <w:rFonts w:ascii="Montserrat" w:hAnsi="Montserrat"/>
          <w:b/>
          <w:color w:val="385623" w:themeColor="accent6" w:themeShade="80"/>
          <w:sz w:val="20"/>
          <w:szCs w:val="20"/>
        </w:rPr>
        <w:t xml:space="preserve">alud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 xml:space="preserve">a </w:t>
      </w:r>
      <w:r>
        <w:rPr>
          <w:rFonts w:ascii="Montserrat" w:hAnsi="Montserrat"/>
          <w:b/>
          <w:color w:val="385623" w:themeColor="accent6" w:themeShade="80"/>
          <w:sz w:val="20"/>
          <w:szCs w:val="20"/>
        </w:rPr>
        <w:t>población, a</w:t>
      </w:r>
      <w:r w:rsidRPr="006230B6">
        <w:rPr>
          <w:rFonts w:ascii="Montserrat" w:hAnsi="Montserrat"/>
          <w:b/>
          <w:color w:val="385623" w:themeColor="accent6" w:themeShade="80"/>
          <w:sz w:val="20"/>
          <w:szCs w:val="20"/>
        </w:rPr>
        <w:t xml:space="preserve">sí </w:t>
      </w:r>
      <w:r>
        <w:rPr>
          <w:rFonts w:ascii="Montserrat" w:hAnsi="Montserrat"/>
          <w:b/>
          <w:color w:val="385623" w:themeColor="accent6" w:themeShade="80"/>
          <w:sz w:val="20"/>
          <w:szCs w:val="20"/>
        </w:rPr>
        <w:t>c</w:t>
      </w:r>
      <w:r w:rsidRPr="006230B6">
        <w:rPr>
          <w:rFonts w:ascii="Montserrat" w:hAnsi="Montserrat"/>
          <w:b/>
          <w:color w:val="385623" w:themeColor="accent6" w:themeShade="80"/>
          <w:sz w:val="20"/>
          <w:szCs w:val="20"/>
        </w:rPr>
        <w:t xml:space="preserve">omo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f</w:t>
      </w:r>
      <w:r w:rsidRPr="006230B6">
        <w:rPr>
          <w:rFonts w:ascii="Montserrat" w:hAnsi="Montserrat"/>
          <w:b/>
          <w:color w:val="385623" w:themeColor="accent6" w:themeShade="80"/>
          <w:sz w:val="20"/>
          <w:szCs w:val="20"/>
        </w:rPr>
        <w:t xml:space="preserve">ormación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 xml:space="preserve">os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iversos </w:t>
      </w:r>
      <w:r>
        <w:rPr>
          <w:rFonts w:ascii="Montserrat" w:hAnsi="Montserrat"/>
          <w:b/>
          <w:color w:val="385623" w:themeColor="accent6" w:themeShade="80"/>
          <w:sz w:val="20"/>
          <w:szCs w:val="20"/>
        </w:rPr>
        <w:t>r</w:t>
      </w:r>
      <w:r w:rsidRPr="006230B6">
        <w:rPr>
          <w:rFonts w:ascii="Montserrat" w:hAnsi="Montserrat"/>
          <w:b/>
          <w:color w:val="385623" w:themeColor="accent6" w:themeShade="80"/>
          <w:sz w:val="20"/>
          <w:szCs w:val="20"/>
        </w:rPr>
        <w:t xml:space="preserve">ecursos </w:t>
      </w:r>
      <w:r>
        <w:rPr>
          <w:rFonts w:ascii="Montserrat" w:hAnsi="Montserrat"/>
          <w:b/>
          <w:color w:val="385623" w:themeColor="accent6" w:themeShade="80"/>
          <w:sz w:val="20"/>
          <w:szCs w:val="20"/>
        </w:rPr>
        <w:t>humanos y</w:t>
      </w:r>
      <w:r w:rsidRPr="006230B6">
        <w:rPr>
          <w:rFonts w:ascii="Montserrat" w:hAnsi="Montserrat"/>
          <w:b/>
          <w:color w:val="385623" w:themeColor="accent6" w:themeShade="80"/>
          <w:sz w:val="20"/>
          <w:szCs w:val="20"/>
        </w:rPr>
        <w:t xml:space="preserve"> </w:t>
      </w:r>
      <w:r>
        <w:rPr>
          <w:rFonts w:ascii="Montserrat" w:hAnsi="Montserrat"/>
          <w:b/>
          <w:color w:val="385623" w:themeColor="accent6" w:themeShade="80"/>
          <w:sz w:val="20"/>
          <w:szCs w:val="20"/>
        </w:rPr>
        <w:t>e</w:t>
      </w:r>
      <w:r w:rsidRPr="006230B6">
        <w:rPr>
          <w:rFonts w:ascii="Montserrat" w:hAnsi="Montserrat"/>
          <w:b/>
          <w:color w:val="385623" w:themeColor="accent6" w:themeShade="80"/>
          <w:sz w:val="20"/>
          <w:szCs w:val="20"/>
        </w:rPr>
        <w:t xml:space="preserve">l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esarrollo </w:t>
      </w:r>
      <w:r>
        <w:rPr>
          <w:rFonts w:ascii="Montserrat" w:hAnsi="Montserrat"/>
          <w:b/>
          <w:color w:val="385623" w:themeColor="accent6" w:themeShade="80"/>
          <w:sz w:val="20"/>
          <w:szCs w:val="20"/>
        </w:rPr>
        <w:t>c</w:t>
      </w:r>
      <w:r w:rsidRPr="006230B6">
        <w:rPr>
          <w:rFonts w:ascii="Montserrat" w:hAnsi="Montserrat"/>
          <w:b/>
          <w:color w:val="385623" w:themeColor="accent6" w:themeShade="80"/>
          <w:sz w:val="20"/>
          <w:szCs w:val="20"/>
        </w:rPr>
        <w:t xml:space="preserve">ientífico </w:t>
      </w:r>
      <w:r>
        <w:rPr>
          <w:rFonts w:ascii="Montserrat" w:hAnsi="Montserrat"/>
          <w:b/>
          <w:color w:val="385623" w:themeColor="accent6" w:themeShade="80"/>
          <w:sz w:val="20"/>
          <w:szCs w:val="20"/>
        </w:rPr>
        <w:t>a</w:t>
      </w:r>
      <w:r w:rsidRPr="006230B6">
        <w:rPr>
          <w:rFonts w:ascii="Montserrat" w:hAnsi="Montserrat"/>
          <w:b/>
          <w:color w:val="385623" w:themeColor="accent6" w:themeShade="80"/>
          <w:sz w:val="20"/>
          <w:szCs w:val="20"/>
        </w:rPr>
        <w:t xml:space="preserve"> </w:t>
      </w:r>
      <w:r>
        <w:rPr>
          <w:rFonts w:ascii="Montserrat" w:hAnsi="Montserrat"/>
          <w:b/>
          <w:color w:val="385623" w:themeColor="accent6" w:themeShade="80"/>
          <w:sz w:val="20"/>
          <w:szCs w:val="20"/>
        </w:rPr>
        <w:t>t</w:t>
      </w:r>
      <w:r w:rsidRPr="006230B6">
        <w:rPr>
          <w:rFonts w:ascii="Montserrat" w:hAnsi="Montserrat"/>
          <w:b/>
          <w:color w:val="385623" w:themeColor="accent6" w:themeShade="80"/>
          <w:sz w:val="20"/>
          <w:szCs w:val="20"/>
        </w:rPr>
        <w:t xml:space="preserve">ravés </w:t>
      </w:r>
      <w:r>
        <w:rPr>
          <w:rFonts w:ascii="Montserrat" w:hAnsi="Montserrat"/>
          <w:b/>
          <w:color w:val="385623" w:themeColor="accent6" w:themeShade="80"/>
          <w:sz w:val="20"/>
          <w:szCs w:val="20"/>
        </w:rPr>
        <w:t>d</w:t>
      </w:r>
      <w:r w:rsidRPr="006230B6">
        <w:rPr>
          <w:rFonts w:ascii="Montserrat" w:hAnsi="Montserrat"/>
          <w:b/>
          <w:color w:val="385623" w:themeColor="accent6" w:themeShade="80"/>
          <w:sz w:val="20"/>
          <w:szCs w:val="20"/>
        </w:rPr>
        <w:t xml:space="preserve">e </w:t>
      </w:r>
      <w:r>
        <w:rPr>
          <w:rFonts w:ascii="Montserrat" w:hAnsi="Montserrat"/>
          <w:b/>
          <w:color w:val="385623" w:themeColor="accent6" w:themeShade="80"/>
          <w:sz w:val="20"/>
          <w:szCs w:val="20"/>
        </w:rPr>
        <w:t>l</w:t>
      </w:r>
      <w:r w:rsidRPr="006230B6">
        <w:rPr>
          <w:rFonts w:ascii="Montserrat" w:hAnsi="Montserrat"/>
          <w:b/>
          <w:color w:val="385623" w:themeColor="accent6" w:themeShade="80"/>
          <w:sz w:val="20"/>
          <w:szCs w:val="20"/>
        </w:rPr>
        <w:t>a Investigación</w:t>
      </w:r>
    </w:p>
    <w:p w14:paraId="1DF8168D" w14:textId="77777777" w:rsidR="006230B6" w:rsidRPr="00663EF6" w:rsidRDefault="006230B6" w:rsidP="00CF3F1E">
      <w:pPr>
        <w:ind w:right="49"/>
        <w:rPr>
          <w:rFonts w:ascii="Montserrat" w:hAnsi="Montserrat"/>
          <w:b/>
          <w:color w:val="385623" w:themeColor="accent6" w:themeShade="80"/>
          <w:sz w:val="20"/>
          <w:szCs w:val="20"/>
        </w:rPr>
      </w:pPr>
    </w:p>
    <w:p w14:paraId="539D1BFF" w14:textId="6E2FCEE6" w:rsidR="007A6B76" w:rsidRPr="00EF4676" w:rsidRDefault="007A6B76" w:rsidP="00EA5D6F">
      <w:pPr>
        <w:pStyle w:val="Prrafodelista"/>
        <w:numPr>
          <w:ilvl w:val="0"/>
          <w:numId w:val="7"/>
        </w:numPr>
        <w:ind w:left="284" w:right="49" w:hanging="284"/>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Responsable de tratar sus datos personales</w:t>
      </w:r>
    </w:p>
    <w:p w14:paraId="440A3B2E" w14:textId="182122A4" w:rsidR="00EB0ED3" w:rsidRPr="00EF4676" w:rsidRDefault="009C7224" w:rsidP="00EA5D6F">
      <w:pPr>
        <w:pStyle w:val="Encabezado"/>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La Dirección de Planeación, Enseñanza e Investigación del Hospital Regional de Alta Especialidad de Ixtapaluca (HRAEI) dependiente de los Servicios de Salud del Instituto Mexicano del Seguro Social par</w:t>
      </w:r>
      <w:r w:rsidR="006503CD" w:rsidRPr="00EF4676">
        <w:rPr>
          <w:rFonts w:ascii="Montserrat" w:hAnsi="Montserrat"/>
          <w:color w:val="000000" w:themeColor="text1"/>
          <w:sz w:val="20"/>
          <w:szCs w:val="20"/>
        </w:rPr>
        <w:t xml:space="preserve">a el Bienestar (IMSS-BIENESTAR), </w:t>
      </w:r>
      <w:r w:rsidRPr="00EF4676">
        <w:rPr>
          <w:rFonts w:ascii="Montserrat" w:hAnsi="Montserrat"/>
          <w:color w:val="000000" w:themeColor="text1"/>
          <w:sz w:val="20"/>
          <w:szCs w:val="20"/>
        </w:rPr>
        <w:t xml:space="preserve">brinda </w:t>
      </w:r>
      <w:r w:rsidR="00441DC0" w:rsidRPr="00EF4676">
        <w:rPr>
          <w:rFonts w:ascii="Montserrat" w:hAnsi="Montserrat"/>
          <w:color w:val="000000" w:themeColor="text1"/>
          <w:sz w:val="20"/>
          <w:szCs w:val="20"/>
        </w:rPr>
        <w:t xml:space="preserve">servicios </w:t>
      </w:r>
      <w:r w:rsidR="006503CD" w:rsidRPr="00EF4676">
        <w:rPr>
          <w:rFonts w:ascii="Montserrat" w:hAnsi="Montserrat"/>
          <w:color w:val="000000" w:themeColor="text1"/>
          <w:sz w:val="20"/>
          <w:szCs w:val="20"/>
        </w:rPr>
        <w:t xml:space="preserve">de </w:t>
      </w:r>
      <w:r w:rsidR="00E121DB" w:rsidRPr="00EF4676">
        <w:rPr>
          <w:rFonts w:ascii="Montserrat" w:hAnsi="Montserrat"/>
          <w:color w:val="000000" w:themeColor="text1"/>
          <w:sz w:val="20"/>
          <w:szCs w:val="20"/>
        </w:rPr>
        <w:t xml:space="preserve">enseñanza, </w:t>
      </w:r>
      <w:r w:rsidR="00EB0ED3" w:rsidRPr="00EF4676">
        <w:rPr>
          <w:rFonts w:ascii="Montserrat" w:hAnsi="Montserrat"/>
          <w:color w:val="000000" w:themeColor="text1"/>
          <w:sz w:val="20"/>
          <w:szCs w:val="20"/>
        </w:rPr>
        <w:t xml:space="preserve">capacitación y </w:t>
      </w:r>
      <w:r w:rsidR="00441DC0" w:rsidRPr="00EF4676">
        <w:rPr>
          <w:rFonts w:ascii="Montserrat" w:hAnsi="Montserrat"/>
          <w:color w:val="000000" w:themeColor="text1"/>
          <w:sz w:val="20"/>
          <w:szCs w:val="20"/>
        </w:rPr>
        <w:t>educación continua para la región con cursos presenciales</w:t>
      </w:r>
      <w:r w:rsidR="006A709E" w:rsidRPr="00EF4676">
        <w:rPr>
          <w:rFonts w:ascii="Montserrat" w:hAnsi="Montserrat"/>
          <w:color w:val="000000" w:themeColor="text1"/>
          <w:sz w:val="20"/>
          <w:szCs w:val="20"/>
        </w:rPr>
        <w:t>,</w:t>
      </w:r>
      <w:r w:rsidR="00441DC0" w:rsidRPr="00EF4676">
        <w:rPr>
          <w:rFonts w:ascii="Montserrat" w:hAnsi="Montserrat"/>
          <w:color w:val="000000" w:themeColor="text1"/>
          <w:sz w:val="20"/>
          <w:szCs w:val="20"/>
        </w:rPr>
        <w:t xml:space="preserve"> a distancia o mixtos sobre temas de relevancia para los servicios y la salud de la población</w:t>
      </w:r>
      <w:r w:rsidR="006A709E" w:rsidRPr="00EF4676">
        <w:rPr>
          <w:rFonts w:ascii="Montserrat" w:hAnsi="Montserrat"/>
          <w:color w:val="000000" w:themeColor="text1"/>
          <w:sz w:val="20"/>
          <w:szCs w:val="20"/>
        </w:rPr>
        <w:t>, así como de formación de los diversos recursos</w:t>
      </w:r>
      <w:r w:rsidR="00106C95" w:rsidRPr="00EF4676">
        <w:rPr>
          <w:rFonts w:ascii="Montserrat" w:hAnsi="Montserrat"/>
          <w:color w:val="000000" w:themeColor="text1"/>
          <w:sz w:val="20"/>
          <w:szCs w:val="20"/>
        </w:rPr>
        <w:t xml:space="preserve"> humanos</w:t>
      </w:r>
      <w:r w:rsidR="006A709E" w:rsidRPr="00EF4676">
        <w:rPr>
          <w:rFonts w:ascii="Montserrat" w:hAnsi="Montserrat"/>
          <w:color w:val="000000" w:themeColor="text1"/>
          <w:sz w:val="20"/>
          <w:szCs w:val="20"/>
        </w:rPr>
        <w:t xml:space="preserve"> y el desarrollo científico a través de la  investigación</w:t>
      </w:r>
      <w:r w:rsidR="00EB0ED3" w:rsidRPr="00EF4676">
        <w:rPr>
          <w:rFonts w:ascii="Montserrat" w:hAnsi="Montserrat"/>
          <w:color w:val="000000" w:themeColor="text1"/>
          <w:sz w:val="20"/>
          <w:szCs w:val="20"/>
        </w:rPr>
        <w:t xml:space="preserve">, tiene su domicilio para oír y recibir todo tipo de notificaciones, ubicado en Carretera Federal México – Puebla, kilómetro 34.5, Col. </w:t>
      </w:r>
      <w:proofErr w:type="spellStart"/>
      <w:r w:rsidR="00EB0ED3" w:rsidRPr="00EF4676">
        <w:rPr>
          <w:rFonts w:ascii="Montserrat" w:hAnsi="Montserrat"/>
          <w:color w:val="000000" w:themeColor="text1"/>
          <w:sz w:val="20"/>
          <w:szCs w:val="20"/>
        </w:rPr>
        <w:t>Zoquiapan</w:t>
      </w:r>
      <w:proofErr w:type="spellEnd"/>
      <w:r w:rsidR="00EB0ED3" w:rsidRPr="00EF4676">
        <w:rPr>
          <w:rFonts w:ascii="Montserrat" w:hAnsi="Montserrat"/>
          <w:color w:val="000000" w:themeColor="text1"/>
          <w:sz w:val="20"/>
          <w:szCs w:val="20"/>
        </w:rPr>
        <w:t>, Municipio de Ixtapaluca, Estado de México, C.P. 56530, es responsable del tratamiento de los datos personales que nos proporcione los cuales serán protegidos conforme a lo dispuesto por la Ley General de Protección de Datos Personales en Posesión de Sujetos Obligados, la Ley General de Transparencia y Acceso a la Información Pública y demás normatividad que resulte aplicable.</w:t>
      </w:r>
    </w:p>
    <w:p w14:paraId="2EE311E9" w14:textId="77C2DD00" w:rsidR="00EB0ED3" w:rsidRPr="00EF4676" w:rsidRDefault="00EB0ED3" w:rsidP="00CF3F1E">
      <w:pPr>
        <w:pStyle w:val="Encabezado"/>
        <w:ind w:right="49"/>
        <w:jc w:val="both"/>
        <w:rPr>
          <w:rFonts w:ascii="Montserrat" w:hAnsi="Montserrat"/>
          <w:color w:val="000000" w:themeColor="text1"/>
          <w:sz w:val="20"/>
          <w:szCs w:val="20"/>
        </w:rPr>
      </w:pPr>
    </w:p>
    <w:p w14:paraId="3F740475" w14:textId="1D3FC125" w:rsidR="006158BE" w:rsidRPr="00EF4676" w:rsidRDefault="006158BE" w:rsidP="00EA5D6F">
      <w:pPr>
        <w:pStyle w:val="Prrafodelista"/>
        <w:numPr>
          <w:ilvl w:val="0"/>
          <w:numId w:val="7"/>
        </w:numPr>
        <w:ind w:left="284" w:right="49" w:hanging="284"/>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¿Qué datos personales se recaban y para qué finalidades?</w:t>
      </w:r>
    </w:p>
    <w:p w14:paraId="7231235E" w14:textId="77777777" w:rsidR="00E23817" w:rsidRPr="00EF4676" w:rsidRDefault="00E23817" w:rsidP="00D16DB2">
      <w:pPr>
        <w:ind w:left="284" w:right="49"/>
        <w:jc w:val="both"/>
        <w:rPr>
          <w:rFonts w:ascii="Montserrat" w:eastAsia="Calibri" w:hAnsi="Montserrat" w:cs="Calibri"/>
          <w:color w:val="000000" w:themeColor="text1"/>
          <w:sz w:val="20"/>
          <w:szCs w:val="20"/>
        </w:rPr>
      </w:pPr>
      <w:r w:rsidRPr="00EF4676">
        <w:rPr>
          <w:rFonts w:ascii="Montserrat" w:eastAsia="Calibri" w:hAnsi="Montserrat" w:cs="Calibri"/>
          <w:color w:val="000000" w:themeColor="text1"/>
          <w:sz w:val="20"/>
          <w:szCs w:val="20"/>
        </w:rPr>
        <w:t>Datos de identificación: nombre completo, Clave Única de Registro de Población (CURP), Registro Federal de Contribuyentes (RFC), fotografía, edad, fecha y lugar de nacimiento, nacionalidad, número de cuenta, número de seguridad social, firma autógrafa, firma electrónica, estado civil, número de hijos.</w:t>
      </w:r>
    </w:p>
    <w:p w14:paraId="6226C615" w14:textId="77777777" w:rsidR="00E23817" w:rsidRPr="00EF4676" w:rsidRDefault="00E23817" w:rsidP="00E23817">
      <w:pPr>
        <w:ind w:right="49"/>
        <w:jc w:val="both"/>
        <w:rPr>
          <w:rFonts w:ascii="Montserrat" w:eastAsia="Calibri" w:hAnsi="Montserrat" w:cs="Calibri"/>
          <w:color w:val="000000" w:themeColor="text1"/>
          <w:sz w:val="20"/>
          <w:szCs w:val="20"/>
        </w:rPr>
      </w:pPr>
    </w:p>
    <w:p w14:paraId="0489F411" w14:textId="75AF639C" w:rsidR="00E23817" w:rsidRPr="00EF4676" w:rsidRDefault="00E23817" w:rsidP="00D16DB2">
      <w:pPr>
        <w:ind w:left="284" w:right="49"/>
        <w:jc w:val="both"/>
        <w:rPr>
          <w:rFonts w:ascii="Montserrat" w:eastAsia="Calibri" w:hAnsi="Montserrat" w:cs="Calibri"/>
          <w:color w:val="000000" w:themeColor="text1"/>
          <w:sz w:val="20"/>
          <w:szCs w:val="20"/>
        </w:rPr>
      </w:pPr>
      <w:r w:rsidRPr="00EF4676">
        <w:rPr>
          <w:rFonts w:ascii="Montserrat" w:eastAsia="Calibri" w:hAnsi="Montserrat" w:cs="Calibri"/>
          <w:color w:val="000000" w:themeColor="text1"/>
          <w:sz w:val="20"/>
          <w:szCs w:val="20"/>
        </w:rPr>
        <w:t>Nombre completo de padre o tutor, ocupación, datos de contacto de emergencia: nombre completo y teléfono (fijo y móvil); domicilio particular, teléfono fijo, teléfono móvil, correo electrónico particular, lugar de procedencia;</w:t>
      </w:r>
      <w:r w:rsidRPr="00EF4676">
        <w:rPr>
          <w:rFonts w:ascii="Montserrat" w:hAnsi="Montserrat"/>
          <w:b/>
          <w:color w:val="000000" w:themeColor="text1"/>
          <w:sz w:val="20"/>
          <w:szCs w:val="20"/>
        </w:rPr>
        <w:t xml:space="preserve"> </w:t>
      </w:r>
      <w:r w:rsidRPr="00EF4676">
        <w:rPr>
          <w:rFonts w:ascii="Montserrat" w:eastAsia="Calibri" w:hAnsi="Montserrat" w:cs="Calibri"/>
          <w:color w:val="000000" w:themeColor="text1"/>
          <w:sz w:val="20"/>
          <w:szCs w:val="20"/>
        </w:rPr>
        <w:t xml:space="preserve">calificaciones, promedio y observaciones a las calificaciones, instituciones en las cuales ha cursado la educación básica, media superior o superior, posgrado, tipo de estudios, según corresponda y datos respecto a su estado de salud, condición física. </w:t>
      </w:r>
    </w:p>
    <w:p w14:paraId="648D4896" w14:textId="5DCCE4EA" w:rsidR="00217790" w:rsidRPr="00EF4676" w:rsidRDefault="00217790" w:rsidP="00D16DB2">
      <w:pPr>
        <w:ind w:left="284" w:right="49"/>
        <w:jc w:val="both"/>
        <w:rPr>
          <w:rFonts w:ascii="Montserrat" w:eastAsia="Calibri" w:hAnsi="Montserrat" w:cs="Calibri"/>
          <w:color w:val="000000" w:themeColor="text1"/>
          <w:sz w:val="20"/>
          <w:szCs w:val="20"/>
        </w:rPr>
      </w:pPr>
    </w:p>
    <w:p w14:paraId="1876CD29" w14:textId="63BFF6B6" w:rsidR="00217790" w:rsidRPr="00EF4676" w:rsidRDefault="00217790" w:rsidP="00217790">
      <w:pPr>
        <w:pStyle w:val="Prrafodelista"/>
        <w:ind w:left="284" w:right="49"/>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Sus datos personales serán utilizados para las siguientes finalidades:</w:t>
      </w:r>
    </w:p>
    <w:p w14:paraId="2921EEB3" w14:textId="77777777" w:rsidR="00011A62" w:rsidRPr="00EF4676" w:rsidRDefault="00011A62"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Registro de aspirante</w:t>
      </w:r>
      <w:r w:rsidR="00217790" w:rsidRPr="00EF4676">
        <w:rPr>
          <w:rFonts w:ascii="Montserrat" w:hAnsi="Montserrat"/>
          <w:color w:val="000000" w:themeColor="text1"/>
          <w:sz w:val="20"/>
          <w:szCs w:val="20"/>
        </w:rPr>
        <w:t>, inscripción y reinscripción</w:t>
      </w:r>
      <w:r w:rsidRPr="00EF4676">
        <w:rPr>
          <w:rFonts w:ascii="Montserrat" w:hAnsi="Montserrat"/>
          <w:color w:val="000000" w:themeColor="text1"/>
          <w:sz w:val="20"/>
          <w:szCs w:val="20"/>
        </w:rPr>
        <w:t>;</w:t>
      </w:r>
    </w:p>
    <w:p w14:paraId="58039800"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Identificar y validar información del personal en formación; </w:t>
      </w:r>
    </w:p>
    <w:p w14:paraId="1CEB2DF1"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Creación y actualización de expedientes del personal en formación;</w:t>
      </w:r>
    </w:p>
    <w:p w14:paraId="054E2649"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Registro de prestación de servicio social, internado de pregrado, especialidades médicas, prácticas profesionales y/o residencias clínicas y no clínicas;</w:t>
      </w:r>
    </w:p>
    <w:p w14:paraId="221F66AF"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Seguimiento a la formación, desempeño y responder a las necesidades que se generen durante su estancia;</w:t>
      </w:r>
    </w:p>
    <w:p w14:paraId="29B308D7"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Trámites administrativos, estos son los relativos a datos de información para su registro de asistencia y permanencia;</w:t>
      </w:r>
    </w:p>
    <w:p w14:paraId="5466DB99"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Expedir reconocimientos o constancias que otorga la institución;</w:t>
      </w:r>
    </w:p>
    <w:p w14:paraId="09035EF7"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lastRenderedPageBreak/>
        <w:t xml:space="preserve">Recopilar información estadística en torno de la situación de registro y académica de los participantes de los cursos de educación continua, capacitación y formación de recursos humanos; </w:t>
      </w:r>
    </w:p>
    <w:p w14:paraId="615EF029"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Difusión de cursos académicos;</w:t>
      </w:r>
    </w:p>
    <w:p w14:paraId="12304B36"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Evaluar la calidad de las actividades académicas;</w:t>
      </w:r>
    </w:p>
    <w:p w14:paraId="61C202D3"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Realizar estadísticas sobre la realización y satisfacción de las actividades académicas;</w:t>
      </w:r>
    </w:p>
    <w:p w14:paraId="6AF338EF"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Cumplir con requerimientos de autoridades gubernamentales;</w:t>
      </w:r>
    </w:p>
    <w:p w14:paraId="0FDC1254" w14:textId="77777777" w:rsidR="00217790" w:rsidRPr="00EF4676" w:rsidRDefault="00217790" w:rsidP="00217790">
      <w:pPr>
        <w:pStyle w:val="Prrafodelista"/>
        <w:numPr>
          <w:ilvl w:val="0"/>
          <w:numId w:val="6"/>
        </w:numPr>
        <w:ind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Disponer de datos para la localización de los recursos humanos en formación y sus familiares, en caso de urgencia. </w:t>
      </w:r>
    </w:p>
    <w:p w14:paraId="4620CA77" w14:textId="77777777" w:rsidR="00217790" w:rsidRPr="00EF4676" w:rsidRDefault="00217790" w:rsidP="00D16DB2">
      <w:pPr>
        <w:ind w:left="284" w:right="49"/>
        <w:jc w:val="both"/>
        <w:rPr>
          <w:rFonts w:ascii="Montserrat" w:hAnsi="Montserrat"/>
          <w:color w:val="000000" w:themeColor="text1"/>
          <w:sz w:val="20"/>
          <w:szCs w:val="20"/>
        </w:rPr>
      </w:pPr>
    </w:p>
    <w:p w14:paraId="5EEFA9CC" w14:textId="700091C5" w:rsidR="006158BE" w:rsidRPr="00EF4676" w:rsidRDefault="006158BE" w:rsidP="00EA5D6F">
      <w:pPr>
        <w:pStyle w:val="Prrafodelista"/>
        <w:numPr>
          <w:ilvl w:val="0"/>
          <w:numId w:val="7"/>
        </w:numPr>
        <w:ind w:left="284" w:right="49" w:hanging="284"/>
        <w:rPr>
          <w:rFonts w:ascii="Montserrat" w:hAnsi="Montserrat"/>
          <w:b/>
          <w:color w:val="000000" w:themeColor="text1"/>
          <w:sz w:val="20"/>
          <w:szCs w:val="20"/>
        </w:rPr>
      </w:pPr>
      <w:r w:rsidRPr="00EF4676">
        <w:rPr>
          <w:rFonts w:ascii="Montserrat" w:hAnsi="Montserrat"/>
          <w:b/>
          <w:color w:val="385623" w:themeColor="accent6" w:themeShade="80"/>
          <w:sz w:val="20"/>
          <w:szCs w:val="20"/>
        </w:rPr>
        <w:t>Medios y/o fuentes de obtención de los datos personales</w:t>
      </w:r>
    </w:p>
    <w:p w14:paraId="2EA8C345" w14:textId="47D7FB16" w:rsidR="006158BE" w:rsidRPr="00BC3954" w:rsidRDefault="006158BE" w:rsidP="00CF3F1E">
      <w:pPr>
        <w:ind w:right="49"/>
        <w:jc w:val="center"/>
        <w:rPr>
          <w:color w:val="000000" w:themeColor="text1"/>
          <w:sz w:val="10"/>
          <w:szCs w:val="10"/>
        </w:rPr>
      </w:pPr>
    </w:p>
    <w:p w14:paraId="26DD6A3C" w14:textId="35798284" w:rsidR="00011A62" w:rsidRPr="003B2C91" w:rsidRDefault="00011A62" w:rsidP="00011A62">
      <w:pPr>
        <w:ind w:left="284" w:right="49"/>
        <w:jc w:val="both"/>
        <w:rPr>
          <w:rFonts w:ascii="Montserrat" w:hAnsi="Montserrat"/>
          <w:color w:val="000000" w:themeColor="text1"/>
          <w:sz w:val="20"/>
          <w:szCs w:val="20"/>
        </w:rPr>
      </w:pPr>
      <w:r w:rsidRPr="003B2C91">
        <w:rPr>
          <w:rFonts w:ascii="Montserrat" w:hAnsi="Montserrat"/>
          <w:color w:val="000000" w:themeColor="text1"/>
          <w:sz w:val="20"/>
          <w:szCs w:val="20"/>
        </w:rPr>
        <w:t xml:space="preserve">Los medios a través de los cuales se obtendrán sus datos personales son: de manera </w:t>
      </w:r>
      <w:r w:rsidR="003B2C91">
        <w:rPr>
          <w:rFonts w:ascii="Montserrat" w:hAnsi="Montserrat"/>
          <w:color w:val="000000" w:themeColor="text1"/>
          <w:sz w:val="20"/>
          <w:szCs w:val="20"/>
        </w:rPr>
        <w:t>física o electrónica.</w:t>
      </w:r>
    </w:p>
    <w:p w14:paraId="378884F2" w14:textId="77777777" w:rsidR="00011A62" w:rsidRPr="00EF4676" w:rsidRDefault="00011A62" w:rsidP="00CF3F1E">
      <w:pPr>
        <w:ind w:right="49"/>
        <w:jc w:val="center"/>
        <w:rPr>
          <w:color w:val="000000" w:themeColor="text1"/>
          <w:sz w:val="20"/>
          <w:szCs w:val="20"/>
        </w:rPr>
      </w:pPr>
    </w:p>
    <w:p w14:paraId="0F60D59B" w14:textId="77F18701" w:rsidR="006158BE" w:rsidRPr="00EF4676" w:rsidRDefault="006158BE" w:rsidP="00603478">
      <w:pPr>
        <w:pStyle w:val="Prrafodelista"/>
        <w:numPr>
          <w:ilvl w:val="0"/>
          <w:numId w:val="7"/>
        </w:numPr>
        <w:ind w:left="284" w:right="49" w:hanging="284"/>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Transferencias de datos personales</w:t>
      </w:r>
    </w:p>
    <w:p w14:paraId="69E9A372" w14:textId="77777777" w:rsidR="007D0502" w:rsidRPr="00EF4676" w:rsidRDefault="00385B5B" w:rsidP="0086663D">
      <w:pPr>
        <w:ind w:left="284" w:right="49"/>
        <w:jc w:val="both"/>
        <w:rPr>
          <w:rFonts w:ascii="Montserrat" w:eastAsia="Times New Roman" w:hAnsi="Montserrat" w:cs="Arial"/>
          <w:color w:val="000000" w:themeColor="text1"/>
          <w:sz w:val="20"/>
          <w:szCs w:val="20"/>
          <w:lang w:eastAsia="es-MX"/>
        </w:rPr>
      </w:pPr>
      <w:r w:rsidRPr="00EF4676">
        <w:rPr>
          <w:rFonts w:ascii="Montserrat" w:eastAsia="Times New Roman" w:hAnsi="Montserrat" w:cs="Arial"/>
          <w:color w:val="000000" w:themeColor="text1"/>
          <w:sz w:val="20"/>
          <w:szCs w:val="20"/>
          <w:lang w:eastAsia="es-MX"/>
        </w:rPr>
        <w:t>Se informa que no se realizarán transferencias de datos personales, salvo aquéllas que sean necesarias para atender requerimientos de información de una autoridad competente, que estén debidamente fundados y motivados o se encuentren dentro de lo que disponen los artículos 22</w:t>
      </w:r>
      <w:r w:rsidR="007452F1" w:rsidRPr="00EF4676">
        <w:rPr>
          <w:rFonts w:ascii="Montserrat" w:eastAsia="Times New Roman" w:hAnsi="Montserrat" w:cs="Arial"/>
          <w:color w:val="000000" w:themeColor="text1"/>
          <w:sz w:val="20"/>
          <w:szCs w:val="20"/>
          <w:lang w:eastAsia="es-MX"/>
        </w:rPr>
        <w:t xml:space="preserve">, 66, 70 </w:t>
      </w:r>
      <w:r w:rsidRPr="00EF4676">
        <w:rPr>
          <w:rFonts w:ascii="Montserrat" w:eastAsia="Times New Roman" w:hAnsi="Montserrat" w:cs="Arial"/>
          <w:color w:val="000000" w:themeColor="text1"/>
          <w:sz w:val="20"/>
          <w:szCs w:val="20"/>
          <w:lang w:eastAsia="es-MX"/>
        </w:rPr>
        <w:t>de la Ley General de Protección de Datos Personales en Posesión de Sujetos Obligados; 120 Ley General de Transparencia y Acceso a la Información Pública y 117 de la Ley Federal de Transparencia y Acceso a la Información Pública</w:t>
      </w:r>
      <w:r w:rsidR="007D0502" w:rsidRPr="00EF4676">
        <w:rPr>
          <w:rFonts w:ascii="Montserrat" w:eastAsia="Times New Roman" w:hAnsi="Montserrat" w:cs="Arial"/>
          <w:color w:val="000000" w:themeColor="text1"/>
          <w:sz w:val="20"/>
          <w:szCs w:val="20"/>
          <w:lang w:eastAsia="es-MX"/>
        </w:rPr>
        <w:t>.</w:t>
      </w:r>
    </w:p>
    <w:p w14:paraId="7F701879" w14:textId="77777777" w:rsidR="007D0502" w:rsidRPr="00BC3954" w:rsidRDefault="007D0502" w:rsidP="007D0502">
      <w:pPr>
        <w:pStyle w:val="Prrafodelista"/>
        <w:ind w:left="284" w:right="49"/>
        <w:rPr>
          <w:color w:val="000000" w:themeColor="text1"/>
          <w:sz w:val="10"/>
          <w:szCs w:val="10"/>
        </w:rPr>
      </w:pPr>
    </w:p>
    <w:p w14:paraId="7C0D7A04" w14:textId="3B49207C" w:rsidR="006158BE" w:rsidRPr="00EF4676" w:rsidRDefault="006158BE" w:rsidP="000F41A8">
      <w:pPr>
        <w:pStyle w:val="Prrafodelista"/>
        <w:numPr>
          <w:ilvl w:val="0"/>
          <w:numId w:val="7"/>
        </w:numPr>
        <w:ind w:left="284" w:right="49" w:hanging="284"/>
        <w:rPr>
          <w:color w:val="000000" w:themeColor="text1"/>
          <w:sz w:val="20"/>
          <w:szCs w:val="20"/>
        </w:rPr>
      </w:pPr>
      <w:r w:rsidRPr="00EF4676">
        <w:rPr>
          <w:rFonts w:ascii="Montserrat" w:hAnsi="Montserrat"/>
          <w:b/>
          <w:color w:val="385623" w:themeColor="accent6" w:themeShade="80"/>
          <w:sz w:val="20"/>
          <w:szCs w:val="20"/>
        </w:rPr>
        <w:t>Fundamento para el tratamiento de sus datos personales</w:t>
      </w:r>
    </w:p>
    <w:p w14:paraId="71A90A9A" w14:textId="77777777" w:rsidR="0039067F" w:rsidRPr="00EF4676" w:rsidRDefault="0039067F" w:rsidP="0086663D">
      <w:pPr>
        <w:ind w:left="284" w:right="49"/>
        <w:jc w:val="both"/>
        <w:rPr>
          <w:rFonts w:ascii="Montserrat" w:eastAsia="Times New Roman" w:hAnsi="Montserrat" w:cs="Arial"/>
          <w:color w:val="000000" w:themeColor="text1"/>
          <w:sz w:val="20"/>
          <w:szCs w:val="20"/>
          <w:lang w:eastAsia="es-MX"/>
        </w:rPr>
      </w:pPr>
      <w:r w:rsidRPr="00EF4676">
        <w:rPr>
          <w:rFonts w:ascii="Montserrat" w:eastAsia="Times New Roman" w:hAnsi="Montserrat" w:cs="Arial"/>
          <w:color w:val="000000" w:themeColor="text1"/>
          <w:sz w:val="20"/>
          <w:szCs w:val="20"/>
          <w:lang w:eastAsia="es-MX"/>
        </w:rPr>
        <w:t xml:space="preserve">El tratamiento de sus datos personales se realiza con base a las funciones que confiere a la Dirección de Planeación, Enseñanza e Investigación el artículo  32, fracciones I, II, IV,  V  y VI del  Estatuto Orgánico de Servicios de </w:t>
      </w:r>
      <w:r w:rsidRPr="00EF4676">
        <w:rPr>
          <w:rFonts w:ascii="Montserrat" w:eastAsia="Calibri" w:hAnsi="Montserrat" w:cs="Calibri"/>
          <w:color w:val="000000" w:themeColor="text1"/>
          <w:sz w:val="20"/>
          <w:szCs w:val="20"/>
        </w:rPr>
        <w:t>Salud</w:t>
      </w:r>
      <w:r w:rsidRPr="00EF4676">
        <w:rPr>
          <w:rFonts w:ascii="Montserrat" w:eastAsia="Times New Roman" w:hAnsi="Montserrat" w:cs="Arial"/>
          <w:color w:val="000000" w:themeColor="text1"/>
          <w:sz w:val="20"/>
          <w:szCs w:val="20"/>
          <w:lang w:eastAsia="es-MX"/>
        </w:rPr>
        <w:t xml:space="preserve"> del Instituto Mexicano del Seguro Social para el Bienestar (IMSS-BIENESTAR) y serán protegidos conforme a lo dispuesto por la Ley General de Protección de Datos </w:t>
      </w:r>
      <w:r w:rsidRPr="00EF4676">
        <w:rPr>
          <w:rFonts w:ascii="Montserrat" w:eastAsia="Calibri" w:hAnsi="Montserrat" w:cs="Calibri"/>
          <w:color w:val="000000" w:themeColor="text1"/>
          <w:sz w:val="20"/>
          <w:szCs w:val="20"/>
        </w:rPr>
        <w:t>Personales</w:t>
      </w:r>
      <w:r w:rsidRPr="00EF4676">
        <w:rPr>
          <w:rFonts w:ascii="Montserrat" w:eastAsia="Times New Roman" w:hAnsi="Montserrat" w:cs="Arial"/>
          <w:color w:val="000000" w:themeColor="text1"/>
          <w:sz w:val="20"/>
          <w:szCs w:val="20"/>
          <w:lang w:eastAsia="es-MX"/>
        </w:rPr>
        <w:t xml:space="preserve"> en Posesión de Sujetos Obligados, los Lineamientos Generales de Protección de Datos Personales para el Sector Público y demás normativa aplicable.</w:t>
      </w:r>
    </w:p>
    <w:p w14:paraId="6EA81FED" w14:textId="260A5581" w:rsidR="006158BE" w:rsidRPr="00BC3954" w:rsidRDefault="006158BE" w:rsidP="00CF3F1E">
      <w:pPr>
        <w:ind w:right="49"/>
        <w:jc w:val="center"/>
        <w:rPr>
          <w:color w:val="000000" w:themeColor="text1"/>
          <w:sz w:val="10"/>
          <w:szCs w:val="10"/>
        </w:rPr>
      </w:pPr>
    </w:p>
    <w:p w14:paraId="757EF1A7" w14:textId="21370285" w:rsidR="006158BE" w:rsidRPr="00EF4676" w:rsidRDefault="006158BE" w:rsidP="000F41A8">
      <w:pPr>
        <w:pStyle w:val="Prrafodelista"/>
        <w:numPr>
          <w:ilvl w:val="0"/>
          <w:numId w:val="7"/>
        </w:numPr>
        <w:ind w:left="284" w:right="49" w:hanging="284"/>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Mecanismos y medios disponibles para que la persona titular pueda manifestar su negativa para el tratamiento de sus datos personales para finalidades y transferencias que requieran su consentimiento</w:t>
      </w:r>
      <w:r w:rsidR="00127E6B" w:rsidRPr="00EF4676">
        <w:rPr>
          <w:rFonts w:ascii="Montserrat" w:hAnsi="Montserrat"/>
          <w:b/>
          <w:color w:val="385623" w:themeColor="accent6" w:themeShade="80"/>
          <w:sz w:val="20"/>
          <w:szCs w:val="20"/>
        </w:rPr>
        <w:t>.</w:t>
      </w:r>
    </w:p>
    <w:p w14:paraId="098DB1F7" w14:textId="77777777" w:rsidR="00D67D8E" w:rsidRPr="00EF4676" w:rsidRDefault="00D67D8E" w:rsidP="00D67D8E">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Usted podrá presentar su solicitud de ejercicio de derechos de acceso, rectificación, cancelación u oposición de sus datos personales (ARCO) </w:t>
      </w:r>
      <w:r w:rsidRPr="00EF4676">
        <w:rPr>
          <w:rFonts w:ascii="Montserrat" w:eastAsia="Times New Roman" w:hAnsi="Montserrat" w:cs="Arial"/>
          <w:color w:val="000000" w:themeColor="text1"/>
          <w:sz w:val="20"/>
          <w:szCs w:val="20"/>
          <w:lang w:eastAsia="es-MX"/>
        </w:rPr>
        <w:t>directamente</w:t>
      </w:r>
      <w:r w:rsidRPr="00EF4676">
        <w:rPr>
          <w:rFonts w:ascii="Montserrat" w:hAnsi="Montserrat"/>
          <w:color w:val="000000" w:themeColor="text1"/>
          <w:sz w:val="20"/>
          <w:szCs w:val="20"/>
        </w:rPr>
        <w:t xml:space="preserve"> en el módulo de la Unidad de Transparencia del Hospital Regional de Alta Especialidad de Ixtapaluca (HRAEI), ubicado en Carretera Federal México – Puebla, kilómetro 34.5, Col. </w:t>
      </w:r>
      <w:proofErr w:type="spellStart"/>
      <w:r w:rsidRPr="00EF4676">
        <w:rPr>
          <w:rFonts w:ascii="Montserrat" w:hAnsi="Montserrat"/>
          <w:color w:val="000000" w:themeColor="text1"/>
          <w:sz w:val="20"/>
          <w:szCs w:val="20"/>
        </w:rPr>
        <w:t>Zoquiapan</w:t>
      </w:r>
      <w:proofErr w:type="spellEnd"/>
      <w:r w:rsidRPr="00EF4676">
        <w:rPr>
          <w:rFonts w:ascii="Montserrat" w:hAnsi="Montserrat"/>
          <w:color w:val="000000" w:themeColor="text1"/>
          <w:sz w:val="20"/>
          <w:szCs w:val="20"/>
        </w:rPr>
        <w:t>, Municipio de Ixtapaluca, Estado de México, C.P. 56530, planta baja, en días hábiles, en un horario de lunes a viernes de 9:00 a 18:00 horas.</w:t>
      </w:r>
    </w:p>
    <w:p w14:paraId="454E36A7" w14:textId="3A48BB85" w:rsidR="006158BE" w:rsidRPr="00BC3954" w:rsidRDefault="006158BE" w:rsidP="00127E6B">
      <w:pPr>
        <w:ind w:left="284" w:right="49"/>
        <w:jc w:val="both"/>
        <w:rPr>
          <w:rFonts w:ascii="Montserrat" w:eastAsia="Times New Roman" w:hAnsi="Montserrat" w:cs="Arial"/>
          <w:color w:val="000000" w:themeColor="text1"/>
          <w:sz w:val="10"/>
          <w:szCs w:val="10"/>
          <w:lang w:eastAsia="es-MX"/>
        </w:rPr>
      </w:pPr>
    </w:p>
    <w:p w14:paraId="2C89702D" w14:textId="0FE3A19D" w:rsidR="00DA425A" w:rsidRPr="00EF4676" w:rsidRDefault="00DA425A" w:rsidP="00DA425A">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Por teléfono, en el número (55) 59729800, extensiones 1206, 1194 y 1113.</w:t>
      </w:r>
    </w:p>
    <w:p w14:paraId="632C168A" w14:textId="77777777" w:rsidR="00DA425A" w:rsidRPr="00BC3954" w:rsidRDefault="00DA425A" w:rsidP="00DA425A">
      <w:pPr>
        <w:shd w:val="clear" w:color="auto" w:fill="FFFFFF"/>
        <w:ind w:left="284" w:right="49"/>
        <w:jc w:val="both"/>
        <w:rPr>
          <w:rFonts w:ascii="Montserrat" w:hAnsi="Montserrat"/>
          <w:color w:val="000000" w:themeColor="text1"/>
          <w:sz w:val="10"/>
          <w:szCs w:val="10"/>
        </w:rPr>
      </w:pPr>
    </w:p>
    <w:p w14:paraId="6421481E" w14:textId="6B6F6BDA" w:rsidR="00DA425A" w:rsidRPr="00EF4676" w:rsidRDefault="00DA425A" w:rsidP="00DA425A">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Este ejercicio también lo podrá ejercer a través de la Plataforma Nacional de Transparencia disponible en </w:t>
      </w:r>
      <w:hyperlink r:id="rId8" w:history="1">
        <w:r w:rsidRPr="00EF4676">
          <w:rPr>
            <w:rStyle w:val="Hipervnculo"/>
            <w:rFonts w:ascii="Montserrat" w:hAnsi="Montserrat"/>
            <w:b/>
            <w:color w:val="000000" w:themeColor="text1"/>
            <w:sz w:val="20"/>
            <w:szCs w:val="20"/>
            <w:u w:val="none"/>
          </w:rPr>
          <w:t>http://www.plataformadetransparencia.org.mx/</w:t>
        </w:r>
      </w:hyperlink>
      <w:r w:rsidRPr="00EF4676">
        <w:rPr>
          <w:rFonts w:ascii="Montserrat" w:hAnsi="Montserrat"/>
          <w:color w:val="000000" w:themeColor="text1"/>
          <w:sz w:val="20"/>
          <w:szCs w:val="20"/>
        </w:rPr>
        <w:t xml:space="preserve"> o enviando su solicitud al correo electrónico: </w:t>
      </w:r>
      <w:hyperlink r:id="rId9" w:history="1">
        <w:r w:rsidRPr="00EF4676">
          <w:rPr>
            <w:rStyle w:val="Hipervnculo"/>
            <w:rFonts w:ascii="Montserrat" w:hAnsi="Montserrat"/>
            <w:b/>
            <w:color w:val="000000" w:themeColor="text1"/>
            <w:sz w:val="20"/>
            <w:szCs w:val="20"/>
            <w:u w:val="none"/>
          </w:rPr>
          <w:t>unidaddetransparencia@hraei.gob.mx</w:t>
        </w:r>
      </w:hyperlink>
      <w:r w:rsidRPr="00EF4676">
        <w:rPr>
          <w:rFonts w:ascii="Montserrat" w:hAnsi="Montserrat"/>
          <w:b/>
          <w:color w:val="000000" w:themeColor="text1"/>
          <w:sz w:val="20"/>
          <w:szCs w:val="20"/>
        </w:rPr>
        <w:t>.</w:t>
      </w:r>
      <w:r w:rsidRPr="00EF4676">
        <w:rPr>
          <w:rFonts w:ascii="Montserrat" w:hAnsi="Montserrat"/>
          <w:color w:val="000000" w:themeColor="text1"/>
          <w:sz w:val="20"/>
          <w:szCs w:val="20"/>
        </w:rPr>
        <w:t xml:space="preserve"> </w:t>
      </w:r>
    </w:p>
    <w:p w14:paraId="134EA686" w14:textId="17935D26" w:rsidR="00DA425A" w:rsidRPr="00BC3954" w:rsidRDefault="00DA425A" w:rsidP="00127E6B">
      <w:pPr>
        <w:ind w:left="284" w:right="49"/>
        <w:jc w:val="both"/>
        <w:rPr>
          <w:rFonts w:ascii="Montserrat" w:eastAsia="Times New Roman" w:hAnsi="Montserrat" w:cs="Arial"/>
          <w:color w:val="000000" w:themeColor="text1"/>
          <w:sz w:val="10"/>
          <w:szCs w:val="10"/>
          <w:lang w:eastAsia="es-MX"/>
        </w:rPr>
      </w:pPr>
      <w:bookmarkStart w:id="0" w:name="_GoBack"/>
      <w:bookmarkEnd w:id="0"/>
    </w:p>
    <w:p w14:paraId="5270A1C7" w14:textId="364BFE77" w:rsidR="00086FDE" w:rsidRPr="00EF4676" w:rsidRDefault="00086FDE" w:rsidP="00086FDE">
      <w:pPr>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Vía Tel-INAI en el número 800 835 43-24, en donde también podrá recibir ases</w:t>
      </w:r>
      <w:r w:rsidR="003B2C91">
        <w:rPr>
          <w:rFonts w:ascii="Montserrat" w:hAnsi="Montserrat"/>
          <w:color w:val="000000" w:themeColor="text1"/>
          <w:sz w:val="20"/>
          <w:szCs w:val="20"/>
        </w:rPr>
        <w:t>oría respecto del procedimiento.</w:t>
      </w:r>
    </w:p>
    <w:p w14:paraId="09C25E41" w14:textId="5A73BBA7" w:rsidR="003B2C91" w:rsidRDefault="003B2C91">
      <w:pPr>
        <w:rPr>
          <w:color w:val="000000" w:themeColor="text1"/>
        </w:rPr>
      </w:pPr>
      <w:r>
        <w:rPr>
          <w:color w:val="000000" w:themeColor="text1"/>
        </w:rPr>
        <w:br w:type="page"/>
      </w:r>
    </w:p>
    <w:p w14:paraId="594A6D50" w14:textId="67251299" w:rsidR="000731FC" w:rsidRPr="00EF4676" w:rsidRDefault="000731FC" w:rsidP="00EF4676">
      <w:pPr>
        <w:pStyle w:val="Prrafodelista"/>
        <w:numPr>
          <w:ilvl w:val="0"/>
          <w:numId w:val="7"/>
        </w:numPr>
        <w:ind w:left="284" w:right="49" w:hanging="284"/>
        <w:jc w:val="both"/>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lastRenderedPageBreak/>
        <w:t>Sitio donde podrá consultar el aviso de privacidad integral y medios para comunicar a los titulares de los datos personales los cambios realizados al aviso de privacidad.</w:t>
      </w:r>
    </w:p>
    <w:p w14:paraId="14645D4C" w14:textId="76556C62" w:rsidR="00396E8D" w:rsidRPr="00EF4676" w:rsidRDefault="002A239C" w:rsidP="000731FC">
      <w:pPr>
        <w:pStyle w:val="Prrafodelista"/>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El presente Aviso de Privacidad puede tener modificaciones o actualizaciones derivadas de nuevos requerimientos legales, actualizaciones legislativas, jurisprudenciales, políticas internas, o cualquier otra causa, en cuyo caso, nos comprometemos a mantenerlo informado sobre los cambios que pueda sufrir el presente aviso de privacidad, a través de la página de internet: </w:t>
      </w:r>
      <w:hyperlink r:id="rId10" w:history="1">
        <w:r w:rsidR="00381B75" w:rsidRPr="003B2C91">
          <w:rPr>
            <w:rStyle w:val="Hipervnculo"/>
            <w:rFonts w:ascii="Montserrat" w:hAnsi="Montserrat"/>
            <w:b/>
            <w:color w:val="385623" w:themeColor="accent6" w:themeShade="80"/>
            <w:sz w:val="20"/>
            <w:szCs w:val="20"/>
            <w:u w:val="none"/>
          </w:rPr>
          <w:t>http://www.hraei.gob.mx/</w:t>
        </w:r>
      </w:hyperlink>
      <w:r w:rsidR="003B2C91" w:rsidRPr="003B2C91">
        <w:rPr>
          <w:rFonts w:ascii="Montserrat" w:hAnsi="Montserrat"/>
          <w:color w:val="385623" w:themeColor="accent6" w:themeShade="80"/>
          <w:sz w:val="20"/>
          <w:szCs w:val="20"/>
        </w:rPr>
        <w:t xml:space="preserve">  </w:t>
      </w:r>
    </w:p>
    <w:p w14:paraId="63BD6924" w14:textId="08DE602E" w:rsidR="00381B75" w:rsidRPr="00EF4676" w:rsidRDefault="006F2E4C" w:rsidP="000731FC">
      <w:pPr>
        <w:pStyle w:val="Prrafodelista"/>
        <w:ind w:left="284" w:right="49"/>
        <w:jc w:val="both"/>
        <w:rPr>
          <w:rFonts w:ascii="Montserrat" w:hAnsi="Montserrat"/>
          <w:color w:val="000000" w:themeColor="text1"/>
          <w:sz w:val="20"/>
          <w:szCs w:val="20"/>
        </w:rPr>
      </w:pPr>
      <w:hyperlink r:id="rId11" w:history="1">
        <w:r w:rsidR="00381B75" w:rsidRPr="003B2C91">
          <w:rPr>
            <w:rStyle w:val="Hipervnculo"/>
            <w:rFonts w:ascii="Montserrat" w:hAnsi="Montserrat"/>
            <w:b/>
            <w:color w:val="385623" w:themeColor="accent6" w:themeShade="80"/>
            <w:sz w:val="20"/>
            <w:szCs w:val="20"/>
            <w:u w:val="none"/>
          </w:rPr>
          <w:t>https://www.hraei.gob.mx/doc/proteccion_de_datos/Aviso%20de%20privacidad%20Integral%20%C3%81rea%20de%20DPEI.docx</w:t>
        </w:r>
      </w:hyperlink>
      <w:r w:rsidR="003B2C91">
        <w:rPr>
          <w:rFonts w:ascii="Montserrat" w:hAnsi="Montserrat"/>
          <w:color w:val="000000" w:themeColor="text1"/>
          <w:sz w:val="20"/>
          <w:szCs w:val="20"/>
        </w:rPr>
        <w:t xml:space="preserve"> </w:t>
      </w:r>
      <w:r w:rsidR="00381B75" w:rsidRPr="00EF4676">
        <w:rPr>
          <w:rFonts w:ascii="Montserrat" w:hAnsi="Montserrat"/>
          <w:color w:val="000000" w:themeColor="text1"/>
          <w:sz w:val="20"/>
          <w:szCs w:val="20"/>
        </w:rPr>
        <w:t>o</w:t>
      </w:r>
      <w:r w:rsidR="000731FC" w:rsidRPr="00EF4676">
        <w:rPr>
          <w:rFonts w:ascii="Montserrat" w:hAnsi="Montserrat"/>
          <w:color w:val="000000" w:themeColor="text1"/>
          <w:sz w:val="20"/>
          <w:szCs w:val="20"/>
        </w:rPr>
        <w:t xml:space="preserve"> de manera presencial, en </w:t>
      </w:r>
      <w:r w:rsidR="00381B75" w:rsidRPr="00EF4676">
        <w:rPr>
          <w:rFonts w:ascii="Montserrat" w:hAnsi="Montserrat"/>
          <w:color w:val="000000" w:themeColor="text1"/>
          <w:sz w:val="20"/>
          <w:szCs w:val="20"/>
        </w:rPr>
        <w:t>las instalaciones del Hospital.</w:t>
      </w:r>
    </w:p>
    <w:p w14:paraId="02AD361C" w14:textId="7F3295DE" w:rsidR="005E1FDC" w:rsidRPr="00EF4676" w:rsidRDefault="005E1FDC" w:rsidP="000731FC">
      <w:pPr>
        <w:pStyle w:val="Prrafodelista"/>
        <w:ind w:left="284" w:right="49"/>
        <w:jc w:val="both"/>
        <w:rPr>
          <w:rFonts w:ascii="Montserrat" w:hAnsi="Montserrat"/>
          <w:b/>
          <w:color w:val="000000" w:themeColor="text1"/>
          <w:sz w:val="20"/>
          <w:szCs w:val="20"/>
        </w:rPr>
      </w:pPr>
    </w:p>
    <w:p w14:paraId="797C61D3" w14:textId="77777777" w:rsidR="002A239C" w:rsidRPr="00EF4676" w:rsidRDefault="002A239C" w:rsidP="002A239C">
      <w:pPr>
        <w:pStyle w:val="Prrafodelista"/>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Lo anterior se informa en cumplimiento a lo establecido en los artículos 68, fracción III de la Ley General de Transparencia y Acceso a la Información Pública; 3, fracción II, 18, 20, fracción III, 22, 26, 27 y 28 de la Ley General de Protección de Datos Personales en Posesión de Sujetos Obligados. </w:t>
      </w:r>
    </w:p>
    <w:p w14:paraId="1554D0F1" w14:textId="77777777" w:rsidR="002A239C" w:rsidRPr="00EF4676" w:rsidRDefault="002A239C" w:rsidP="000731FC">
      <w:pPr>
        <w:pStyle w:val="Prrafodelista"/>
        <w:ind w:left="284" w:right="49"/>
        <w:jc w:val="both"/>
        <w:rPr>
          <w:rFonts w:ascii="Montserrat" w:hAnsi="Montserrat"/>
          <w:b/>
          <w:color w:val="000000" w:themeColor="text1"/>
          <w:sz w:val="20"/>
          <w:szCs w:val="20"/>
        </w:rPr>
      </w:pPr>
    </w:p>
    <w:p w14:paraId="4851E1BA" w14:textId="514DA088" w:rsidR="00F87CFC" w:rsidRPr="00EF4676" w:rsidRDefault="00F87CFC" w:rsidP="00EF4676">
      <w:pPr>
        <w:pStyle w:val="Prrafodelista"/>
        <w:numPr>
          <w:ilvl w:val="0"/>
          <w:numId w:val="7"/>
        </w:numPr>
        <w:ind w:left="284" w:right="49" w:hanging="284"/>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Portabilidad.</w:t>
      </w:r>
    </w:p>
    <w:p w14:paraId="2A1455B4" w14:textId="6497B127" w:rsidR="00F87CFC" w:rsidRPr="00EF4676" w:rsidRDefault="00F87CFC" w:rsidP="00F87CFC">
      <w:pPr>
        <w:pStyle w:val="Prrafodelista"/>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El ejercicio del derecho humano a la portabilidad no es compatible con el tratamiento de datos personales y finalidades que se señalan en el presente aviso de privacidad.</w:t>
      </w:r>
    </w:p>
    <w:p w14:paraId="3D6D7CD8" w14:textId="77777777" w:rsidR="00F87CFC" w:rsidRPr="00EF4676" w:rsidRDefault="00F87CFC" w:rsidP="00F87CFC">
      <w:pPr>
        <w:pStyle w:val="Prrafodelista"/>
        <w:ind w:left="284" w:right="49"/>
        <w:jc w:val="both"/>
        <w:rPr>
          <w:rFonts w:ascii="Montserrat" w:hAnsi="Montserrat"/>
          <w:b/>
          <w:color w:val="000000" w:themeColor="text1"/>
          <w:sz w:val="20"/>
          <w:szCs w:val="20"/>
        </w:rPr>
      </w:pPr>
    </w:p>
    <w:p w14:paraId="753E552B" w14:textId="196EBCE8" w:rsidR="006158BE" w:rsidRPr="00EF4676" w:rsidRDefault="006158BE" w:rsidP="00EF4676">
      <w:pPr>
        <w:pStyle w:val="Prrafodelista"/>
        <w:numPr>
          <w:ilvl w:val="0"/>
          <w:numId w:val="7"/>
        </w:numPr>
        <w:ind w:left="284" w:right="49" w:hanging="284"/>
        <w:jc w:val="both"/>
        <w:rPr>
          <w:rFonts w:ascii="Montserrat" w:hAnsi="Montserrat"/>
          <w:b/>
          <w:color w:val="385623" w:themeColor="accent6" w:themeShade="80"/>
          <w:sz w:val="20"/>
          <w:szCs w:val="20"/>
        </w:rPr>
      </w:pPr>
      <w:r w:rsidRPr="00EF4676">
        <w:rPr>
          <w:rFonts w:ascii="Montserrat" w:hAnsi="Montserrat"/>
          <w:b/>
          <w:color w:val="385623" w:themeColor="accent6" w:themeShade="80"/>
          <w:sz w:val="20"/>
          <w:szCs w:val="20"/>
        </w:rPr>
        <w:t>¿Dónde puede ejercer los derechos de acceso, rectificación, cancelación, oposición y portabilidad de datos personales?</w:t>
      </w:r>
    </w:p>
    <w:p w14:paraId="03FFC5D4" w14:textId="77777777" w:rsidR="00E23817" w:rsidRPr="00EF4676" w:rsidRDefault="00E23817" w:rsidP="000F41A8">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Usted podrá presentar su solicitud de ejercicio de derechos de acceso, rectificación, cancelación u oposición de sus datos personales (ARCO) </w:t>
      </w:r>
      <w:r w:rsidRPr="00EF4676">
        <w:rPr>
          <w:rFonts w:ascii="Montserrat" w:eastAsia="Times New Roman" w:hAnsi="Montserrat" w:cs="Arial"/>
          <w:color w:val="000000" w:themeColor="text1"/>
          <w:sz w:val="20"/>
          <w:szCs w:val="20"/>
          <w:lang w:eastAsia="es-MX"/>
        </w:rPr>
        <w:t>directamente</w:t>
      </w:r>
      <w:r w:rsidRPr="00EF4676">
        <w:rPr>
          <w:rFonts w:ascii="Montserrat" w:hAnsi="Montserrat"/>
          <w:color w:val="000000" w:themeColor="text1"/>
          <w:sz w:val="20"/>
          <w:szCs w:val="20"/>
        </w:rPr>
        <w:t xml:space="preserve"> en el módulo de la Unidad de Transparencia del Hospital Regional de Alta Especialidad de Ixtapaluca (HRAEI), ubicado en Carretera Federal México – Puebla, kilómetro 34.5, Col. </w:t>
      </w:r>
      <w:proofErr w:type="spellStart"/>
      <w:r w:rsidRPr="00EF4676">
        <w:rPr>
          <w:rFonts w:ascii="Montserrat" w:hAnsi="Montserrat"/>
          <w:color w:val="000000" w:themeColor="text1"/>
          <w:sz w:val="20"/>
          <w:szCs w:val="20"/>
        </w:rPr>
        <w:t>Zoquiapan</w:t>
      </w:r>
      <w:proofErr w:type="spellEnd"/>
      <w:r w:rsidRPr="00EF4676">
        <w:rPr>
          <w:rFonts w:ascii="Montserrat" w:hAnsi="Montserrat"/>
          <w:color w:val="000000" w:themeColor="text1"/>
          <w:sz w:val="20"/>
          <w:szCs w:val="20"/>
        </w:rPr>
        <w:t>, Municipio de Ixtapaluca, Estado de México, C.P. 56530, planta baja, en días hábiles, en un horario de lunes a viernes de 9:00 a 18:00 horas.</w:t>
      </w:r>
    </w:p>
    <w:p w14:paraId="0654F8F0" w14:textId="77777777" w:rsidR="00E23817" w:rsidRPr="00EF4676" w:rsidRDefault="00E23817" w:rsidP="00E23817">
      <w:pPr>
        <w:ind w:right="49"/>
        <w:jc w:val="both"/>
        <w:rPr>
          <w:rFonts w:ascii="Montserrat" w:hAnsi="Montserrat"/>
          <w:color w:val="000000" w:themeColor="text1"/>
          <w:sz w:val="20"/>
          <w:szCs w:val="20"/>
        </w:rPr>
      </w:pPr>
    </w:p>
    <w:p w14:paraId="04DEB508" w14:textId="0B377CAD" w:rsidR="00E23817" w:rsidRPr="00D94D87" w:rsidRDefault="00E23817" w:rsidP="00D94D87">
      <w:pPr>
        <w:pStyle w:val="Prrafodelista"/>
        <w:ind w:left="284" w:right="49"/>
        <w:jc w:val="both"/>
        <w:rPr>
          <w:rStyle w:val="Hipervnculo"/>
          <w:b/>
          <w:color w:val="385623" w:themeColor="accent6" w:themeShade="80"/>
          <w:u w:val="none"/>
        </w:rPr>
      </w:pPr>
      <w:r w:rsidRPr="00EF4676">
        <w:rPr>
          <w:rFonts w:ascii="Montserrat" w:hAnsi="Montserrat"/>
          <w:color w:val="000000" w:themeColor="text1"/>
          <w:sz w:val="20"/>
          <w:szCs w:val="20"/>
        </w:rPr>
        <w:t xml:space="preserve">Este ejercicio también lo podrá ejercer a través del correo electrónico: </w:t>
      </w:r>
      <w:hyperlink r:id="rId12" w:history="1">
        <w:r w:rsidRPr="00D94D87">
          <w:rPr>
            <w:rStyle w:val="Hipervnculo"/>
            <w:rFonts w:ascii="Montserrat" w:hAnsi="Montserrat"/>
            <w:b/>
            <w:color w:val="385623" w:themeColor="accent6" w:themeShade="80"/>
            <w:sz w:val="20"/>
            <w:szCs w:val="20"/>
            <w:u w:val="none"/>
          </w:rPr>
          <w:t>unidaddetransparencia@hraei.gob.mx</w:t>
        </w:r>
      </w:hyperlink>
    </w:p>
    <w:p w14:paraId="6ED39CF7" w14:textId="77777777" w:rsidR="00E23817" w:rsidRPr="00D94D87" w:rsidRDefault="00E23817" w:rsidP="00D94D87">
      <w:pPr>
        <w:pStyle w:val="Prrafodelista"/>
        <w:ind w:left="284" w:right="49"/>
        <w:jc w:val="both"/>
        <w:rPr>
          <w:rStyle w:val="Hipervnculo"/>
          <w:b/>
          <w:color w:val="385623" w:themeColor="accent6" w:themeShade="80"/>
          <w:u w:val="none"/>
        </w:rPr>
      </w:pPr>
      <w:r w:rsidRPr="00D94D87">
        <w:rPr>
          <w:rStyle w:val="Hipervnculo"/>
          <w:b/>
          <w:color w:val="385623" w:themeColor="accent6" w:themeShade="80"/>
          <w:u w:val="none"/>
        </w:rPr>
        <w:t xml:space="preserve"> </w:t>
      </w:r>
    </w:p>
    <w:p w14:paraId="47399E40" w14:textId="77777777" w:rsidR="00E23817" w:rsidRPr="00EF4676" w:rsidRDefault="00E23817" w:rsidP="000F41A8">
      <w:pPr>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Para el ejercicio de este derecho humano, no se podrán imponer mayores requisitos de los que dispone el artículo 52 de la Ley General de Protección de Datos Personales en Posesión de Sujetos Obligados, siendo:</w:t>
      </w:r>
    </w:p>
    <w:p w14:paraId="0878D418" w14:textId="77777777" w:rsidR="00E23817" w:rsidRPr="00EF4676" w:rsidRDefault="00E23817" w:rsidP="00E23817">
      <w:pPr>
        <w:ind w:right="49"/>
        <w:jc w:val="both"/>
        <w:rPr>
          <w:rFonts w:ascii="Montserrat" w:hAnsi="Montserrat"/>
          <w:color w:val="000000" w:themeColor="text1"/>
          <w:sz w:val="20"/>
          <w:szCs w:val="20"/>
        </w:rPr>
      </w:pPr>
    </w:p>
    <w:p w14:paraId="1E6D6434"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t>El nombre del titular y su domicilio o cualquier otro medio para recibir notificaciones;</w:t>
      </w:r>
    </w:p>
    <w:p w14:paraId="65A9DD4E" w14:textId="77777777" w:rsidR="00E23817" w:rsidRPr="00EF4676" w:rsidRDefault="00E23817" w:rsidP="00E23817">
      <w:pPr>
        <w:pStyle w:val="Prrafodelista"/>
        <w:ind w:left="709" w:right="49"/>
        <w:jc w:val="both"/>
        <w:rPr>
          <w:rFonts w:ascii="Montserrat" w:hAnsi="Montserrat"/>
          <w:color w:val="000000" w:themeColor="text1"/>
          <w:sz w:val="20"/>
          <w:szCs w:val="20"/>
        </w:rPr>
      </w:pPr>
    </w:p>
    <w:p w14:paraId="409BDEF0"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t>Los documentos que acrediten la identidad del titular y, en su caso, la personalidad e identidad de su representante;</w:t>
      </w:r>
    </w:p>
    <w:p w14:paraId="36C482B7" w14:textId="77777777" w:rsidR="00E23817" w:rsidRPr="00EF4676" w:rsidRDefault="00E23817" w:rsidP="00E23817">
      <w:pPr>
        <w:pStyle w:val="Prrafodelista"/>
        <w:ind w:right="49"/>
        <w:rPr>
          <w:rFonts w:ascii="Montserrat" w:hAnsi="Montserrat"/>
          <w:color w:val="000000" w:themeColor="text1"/>
          <w:sz w:val="20"/>
          <w:szCs w:val="20"/>
        </w:rPr>
      </w:pPr>
    </w:p>
    <w:p w14:paraId="2BD7850B"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t>De ser posible, el área responsable que trata los datos personales y ante el cual se presenta la solicitud;</w:t>
      </w:r>
    </w:p>
    <w:p w14:paraId="0617B351" w14:textId="77777777" w:rsidR="00E23817" w:rsidRPr="00EF4676" w:rsidRDefault="00E23817" w:rsidP="00E23817">
      <w:pPr>
        <w:pStyle w:val="Prrafodelista"/>
        <w:ind w:left="709" w:right="49"/>
        <w:jc w:val="both"/>
        <w:rPr>
          <w:rFonts w:ascii="Montserrat" w:hAnsi="Montserrat"/>
          <w:color w:val="000000" w:themeColor="text1"/>
          <w:sz w:val="20"/>
          <w:szCs w:val="20"/>
        </w:rPr>
      </w:pPr>
    </w:p>
    <w:p w14:paraId="5646E65E"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t>La descripción clara y precisa de los datos personales respecto de los que se busca ejercer alguno de los derechos ARCO, salvo que se trate del derecho de acceso;</w:t>
      </w:r>
    </w:p>
    <w:p w14:paraId="790089F9" w14:textId="77777777" w:rsidR="00E23817" w:rsidRPr="00EF4676" w:rsidRDefault="00E23817" w:rsidP="00E23817">
      <w:pPr>
        <w:pStyle w:val="Prrafodelista"/>
        <w:ind w:left="709" w:right="49"/>
        <w:jc w:val="both"/>
        <w:rPr>
          <w:rFonts w:ascii="Montserrat" w:hAnsi="Montserrat"/>
          <w:color w:val="000000" w:themeColor="text1"/>
          <w:sz w:val="20"/>
          <w:szCs w:val="20"/>
        </w:rPr>
      </w:pPr>
    </w:p>
    <w:p w14:paraId="24BA0FE4"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t>La descripción del derecho ARCO que se pretende ejercer, o bien, lo que solicita el titular, y</w:t>
      </w:r>
    </w:p>
    <w:p w14:paraId="1100702D" w14:textId="77777777" w:rsidR="00E23817" w:rsidRPr="00EF4676" w:rsidRDefault="00E23817" w:rsidP="00E23817">
      <w:pPr>
        <w:pStyle w:val="Prrafodelista"/>
        <w:ind w:left="709" w:right="49"/>
        <w:jc w:val="both"/>
        <w:rPr>
          <w:rFonts w:ascii="Montserrat" w:hAnsi="Montserrat"/>
          <w:color w:val="000000" w:themeColor="text1"/>
          <w:sz w:val="20"/>
          <w:szCs w:val="20"/>
        </w:rPr>
      </w:pPr>
    </w:p>
    <w:p w14:paraId="58DC39B9" w14:textId="77777777" w:rsidR="00E23817" w:rsidRPr="00EF4676" w:rsidRDefault="00E23817" w:rsidP="00E23817">
      <w:pPr>
        <w:pStyle w:val="Prrafodelista"/>
        <w:numPr>
          <w:ilvl w:val="0"/>
          <w:numId w:val="3"/>
        </w:numPr>
        <w:ind w:left="709" w:right="49" w:hanging="425"/>
        <w:contextualSpacing/>
        <w:jc w:val="both"/>
        <w:rPr>
          <w:rFonts w:ascii="Montserrat" w:hAnsi="Montserrat"/>
          <w:color w:val="000000" w:themeColor="text1"/>
          <w:sz w:val="20"/>
          <w:szCs w:val="20"/>
        </w:rPr>
      </w:pPr>
      <w:r w:rsidRPr="00EF4676">
        <w:rPr>
          <w:rFonts w:ascii="Montserrat" w:hAnsi="Montserrat"/>
          <w:color w:val="000000" w:themeColor="text1"/>
          <w:sz w:val="20"/>
          <w:szCs w:val="20"/>
        </w:rPr>
        <w:lastRenderedPageBreak/>
        <w:t>Cualquier otro elemento o documento que facilite la localización de los datos personales, en su caso.</w:t>
      </w:r>
    </w:p>
    <w:p w14:paraId="139F6413" w14:textId="77777777" w:rsidR="00E23817" w:rsidRPr="00EF4676" w:rsidRDefault="00E23817" w:rsidP="00E23817">
      <w:pPr>
        <w:ind w:right="49"/>
        <w:jc w:val="both"/>
        <w:rPr>
          <w:rFonts w:ascii="Montserrat" w:hAnsi="Montserrat"/>
          <w:color w:val="000000" w:themeColor="text1"/>
          <w:sz w:val="20"/>
          <w:szCs w:val="20"/>
        </w:rPr>
      </w:pPr>
    </w:p>
    <w:p w14:paraId="64CED5A9" w14:textId="77777777" w:rsidR="00E23817" w:rsidRPr="00EF4676" w:rsidRDefault="00E23817" w:rsidP="00E23817">
      <w:pPr>
        <w:ind w:right="49"/>
        <w:jc w:val="both"/>
        <w:rPr>
          <w:rFonts w:ascii="Montserrat" w:hAnsi="Montserrat"/>
          <w:color w:val="000000" w:themeColor="text1"/>
          <w:sz w:val="20"/>
          <w:szCs w:val="20"/>
        </w:rPr>
      </w:pPr>
      <w:r w:rsidRPr="00EF4676">
        <w:rPr>
          <w:rFonts w:ascii="Montserrat" w:hAnsi="Montserrat"/>
          <w:color w:val="000000" w:themeColor="text1"/>
          <w:sz w:val="20"/>
          <w:szCs w:val="20"/>
        </w:rPr>
        <w:t>Dependiendo del derecho a ejercer, necesariamente especificar si se trata de:</w:t>
      </w:r>
    </w:p>
    <w:p w14:paraId="6DE7AD67" w14:textId="77777777" w:rsidR="00E23817" w:rsidRPr="00EF4676" w:rsidRDefault="00E23817" w:rsidP="00E23817">
      <w:pPr>
        <w:ind w:right="49"/>
        <w:jc w:val="both"/>
        <w:rPr>
          <w:rFonts w:ascii="Montserrat" w:hAnsi="Montserrat"/>
          <w:color w:val="000000" w:themeColor="text1"/>
          <w:sz w:val="20"/>
          <w:szCs w:val="20"/>
        </w:rPr>
      </w:pPr>
    </w:p>
    <w:p w14:paraId="6BF42FAB" w14:textId="77777777" w:rsidR="00E23817" w:rsidRPr="00EF4676" w:rsidRDefault="00E23817" w:rsidP="00E23817">
      <w:pPr>
        <w:pStyle w:val="Prrafodelista"/>
        <w:numPr>
          <w:ilvl w:val="0"/>
          <w:numId w:val="4"/>
        </w:numPr>
        <w:ind w:right="49"/>
        <w:contextualSpacing/>
        <w:jc w:val="both"/>
        <w:rPr>
          <w:rFonts w:ascii="Montserrat" w:hAnsi="Montserrat"/>
          <w:color w:val="000000" w:themeColor="text1"/>
          <w:sz w:val="20"/>
          <w:szCs w:val="20"/>
        </w:rPr>
      </w:pPr>
      <w:r w:rsidRPr="007E0765">
        <w:rPr>
          <w:rFonts w:ascii="Montserrat" w:hAnsi="Montserrat"/>
          <w:b/>
          <w:color w:val="385623" w:themeColor="accent6" w:themeShade="80"/>
          <w:sz w:val="20"/>
          <w:szCs w:val="20"/>
        </w:rPr>
        <w:t>Acceso:</w:t>
      </w:r>
      <w:r w:rsidRPr="007E0765">
        <w:rPr>
          <w:rFonts w:ascii="Montserrat" w:hAnsi="Montserrat"/>
          <w:color w:val="385623" w:themeColor="accent6" w:themeShade="80"/>
          <w:sz w:val="20"/>
          <w:szCs w:val="20"/>
        </w:rPr>
        <w:t xml:space="preserve"> </w:t>
      </w:r>
      <w:r w:rsidRPr="00EF4676">
        <w:rPr>
          <w:rFonts w:ascii="Montserrat" w:hAnsi="Montserrat"/>
          <w:color w:val="000000" w:themeColor="text1"/>
          <w:sz w:val="20"/>
          <w:szCs w:val="20"/>
        </w:rPr>
        <w:t xml:space="preserve">la modalidad en la que prefiere se reproduzcan los datos personales solicitados (copia simple, copia certificada, disco compacto, USB, consulta directa, a través de la PNT o correo electrónico). </w:t>
      </w:r>
    </w:p>
    <w:p w14:paraId="11D598A7" w14:textId="77777777" w:rsidR="00E23817" w:rsidRPr="00EF4676" w:rsidRDefault="00E23817" w:rsidP="00E23817">
      <w:pPr>
        <w:ind w:right="49"/>
        <w:jc w:val="both"/>
        <w:rPr>
          <w:rFonts w:ascii="Montserrat" w:hAnsi="Montserrat"/>
          <w:color w:val="000000" w:themeColor="text1"/>
          <w:sz w:val="20"/>
          <w:szCs w:val="20"/>
        </w:rPr>
      </w:pPr>
    </w:p>
    <w:p w14:paraId="4A4DF6F0" w14:textId="77777777" w:rsidR="00E23817" w:rsidRPr="00EF4676" w:rsidRDefault="00E23817" w:rsidP="00E23817">
      <w:pPr>
        <w:pStyle w:val="Prrafodelista"/>
        <w:numPr>
          <w:ilvl w:val="0"/>
          <w:numId w:val="4"/>
        </w:numPr>
        <w:ind w:right="49"/>
        <w:contextualSpacing/>
        <w:jc w:val="both"/>
        <w:rPr>
          <w:rFonts w:ascii="Montserrat" w:hAnsi="Montserrat"/>
          <w:color w:val="000000" w:themeColor="text1"/>
          <w:sz w:val="20"/>
          <w:szCs w:val="20"/>
        </w:rPr>
      </w:pPr>
      <w:r w:rsidRPr="007E0765">
        <w:rPr>
          <w:rFonts w:ascii="Montserrat" w:hAnsi="Montserrat"/>
          <w:b/>
          <w:color w:val="385623" w:themeColor="accent6" w:themeShade="80"/>
          <w:sz w:val="20"/>
          <w:szCs w:val="20"/>
        </w:rPr>
        <w:t>Rectificación:</w:t>
      </w:r>
      <w:r w:rsidRPr="007E0765">
        <w:rPr>
          <w:rFonts w:ascii="Montserrat" w:hAnsi="Montserrat"/>
          <w:color w:val="385623" w:themeColor="accent6" w:themeShade="80"/>
          <w:sz w:val="20"/>
          <w:szCs w:val="20"/>
        </w:rPr>
        <w:t xml:space="preserve"> </w:t>
      </w:r>
      <w:r w:rsidRPr="00EF4676">
        <w:rPr>
          <w:rFonts w:ascii="Montserrat" w:hAnsi="Montserrat"/>
          <w:color w:val="000000" w:themeColor="text1"/>
          <w:sz w:val="20"/>
          <w:szCs w:val="20"/>
        </w:rPr>
        <w:t xml:space="preserve">las modificaciones correcciones de sus datos personales, cuando sean inexactos, incompletos o no se encuentren actualizados, para lo cual deberá de presentar la documentación que respalde este derecho. </w:t>
      </w:r>
    </w:p>
    <w:p w14:paraId="2C073ED7" w14:textId="77777777" w:rsidR="00E23817" w:rsidRPr="00EF4676" w:rsidRDefault="00E23817" w:rsidP="00E23817">
      <w:pPr>
        <w:pStyle w:val="Prrafodelista"/>
        <w:ind w:right="49"/>
        <w:rPr>
          <w:rFonts w:ascii="Montserrat" w:hAnsi="Montserrat"/>
          <w:color w:val="000000" w:themeColor="text1"/>
          <w:sz w:val="20"/>
          <w:szCs w:val="20"/>
        </w:rPr>
      </w:pPr>
    </w:p>
    <w:p w14:paraId="2D0275EE" w14:textId="77777777" w:rsidR="00E23817" w:rsidRPr="00EF4676" w:rsidRDefault="00E23817" w:rsidP="00E23817">
      <w:pPr>
        <w:pStyle w:val="Prrafodelista"/>
        <w:numPr>
          <w:ilvl w:val="0"/>
          <w:numId w:val="4"/>
        </w:numPr>
        <w:ind w:right="49"/>
        <w:contextualSpacing/>
        <w:jc w:val="both"/>
        <w:rPr>
          <w:rFonts w:ascii="Montserrat" w:hAnsi="Montserrat"/>
          <w:color w:val="000000" w:themeColor="text1"/>
          <w:sz w:val="20"/>
          <w:szCs w:val="20"/>
        </w:rPr>
      </w:pPr>
      <w:r w:rsidRPr="007E0765">
        <w:rPr>
          <w:rFonts w:ascii="Montserrat" w:hAnsi="Montserrat"/>
          <w:b/>
          <w:color w:val="385623" w:themeColor="accent6" w:themeShade="80"/>
          <w:sz w:val="20"/>
          <w:szCs w:val="20"/>
        </w:rPr>
        <w:t>Cancelación</w:t>
      </w:r>
      <w:r w:rsidRPr="007E0765">
        <w:rPr>
          <w:rFonts w:ascii="Montserrat" w:hAnsi="Montserrat"/>
          <w:color w:val="385623" w:themeColor="accent6" w:themeShade="80"/>
          <w:sz w:val="20"/>
          <w:szCs w:val="20"/>
        </w:rPr>
        <w:t xml:space="preserve">: </w:t>
      </w:r>
      <w:r w:rsidRPr="00EF4676">
        <w:rPr>
          <w:rFonts w:ascii="Montserrat" w:hAnsi="Montserrat"/>
          <w:color w:val="000000" w:themeColor="text1"/>
          <w:sz w:val="20"/>
          <w:szCs w:val="20"/>
        </w:rPr>
        <w:t xml:space="preserve">las causas que motivan la petición de que se eliminen los datos personales de los archivos, registros o bases de datos personales. </w:t>
      </w:r>
    </w:p>
    <w:p w14:paraId="5272EB4D" w14:textId="77777777" w:rsidR="00E23817" w:rsidRPr="00EF4676" w:rsidRDefault="00E23817" w:rsidP="00E23817">
      <w:pPr>
        <w:pStyle w:val="Prrafodelista"/>
        <w:ind w:right="49"/>
        <w:rPr>
          <w:rFonts w:ascii="Montserrat" w:hAnsi="Montserrat"/>
          <w:color w:val="000000" w:themeColor="text1"/>
          <w:sz w:val="20"/>
          <w:szCs w:val="20"/>
        </w:rPr>
      </w:pPr>
    </w:p>
    <w:p w14:paraId="1DB9B986" w14:textId="77777777" w:rsidR="00E23817" w:rsidRPr="00EF4676" w:rsidRDefault="00E23817" w:rsidP="00E23817">
      <w:pPr>
        <w:pStyle w:val="Prrafodelista"/>
        <w:numPr>
          <w:ilvl w:val="0"/>
          <w:numId w:val="4"/>
        </w:numPr>
        <w:ind w:right="49"/>
        <w:contextualSpacing/>
        <w:jc w:val="both"/>
        <w:rPr>
          <w:rFonts w:ascii="Montserrat" w:hAnsi="Montserrat"/>
          <w:color w:val="000000" w:themeColor="text1"/>
          <w:sz w:val="20"/>
          <w:szCs w:val="20"/>
        </w:rPr>
      </w:pPr>
      <w:r w:rsidRPr="007E0765">
        <w:rPr>
          <w:rFonts w:ascii="Montserrat" w:hAnsi="Montserrat"/>
          <w:b/>
          <w:color w:val="385623" w:themeColor="accent6" w:themeShade="80"/>
          <w:sz w:val="20"/>
          <w:szCs w:val="20"/>
        </w:rPr>
        <w:t>Oposición:</w:t>
      </w:r>
      <w:r w:rsidRPr="007E0765">
        <w:rPr>
          <w:rFonts w:ascii="Montserrat" w:hAnsi="Montserrat"/>
          <w:color w:val="385623" w:themeColor="accent6" w:themeShade="80"/>
          <w:sz w:val="20"/>
          <w:szCs w:val="20"/>
        </w:rPr>
        <w:t xml:space="preserve"> </w:t>
      </w:r>
      <w:r w:rsidRPr="00EF4676">
        <w:rPr>
          <w:rFonts w:ascii="Montserrat" w:hAnsi="Montserrat"/>
          <w:color w:val="000000" w:themeColor="text1"/>
          <w:sz w:val="20"/>
          <w:szCs w:val="20"/>
        </w:rPr>
        <w:t>las causas o la situación que lo llevan a solicitar que finalice el tratamiento de sus datos personales, así como describir el daño o perjuicio que le causaría que el tratamiento continúe</w:t>
      </w:r>
    </w:p>
    <w:p w14:paraId="790F0745" w14:textId="77777777" w:rsidR="00E23817" w:rsidRPr="00EF4676" w:rsidRDefault="00E23817" w:rsidP="00E23817">
      <w:pPr>
        <w:ind w:right="49"/>
        <w:jc w:val="both"/>
        <w:rPr>
          <w:rFonts w:ascii="Montserrat" w:hAnsi="Montserrat"/>
          <w:color w:val="000000" w:themeColor="text1"/>
          <w:sz w:val="20"/>
          <w:szCs w:val="20"/>
        </w:rPr>
      </w:pPr>
    </w:p>
    <w:p w14:paraId="5096C7BE" w14:textId="77777777" w:rsidR="00E23817" w:rsidRPr="00EF4676" w:rsidRDefault="00E23817" w:rsidP="00E23817">
      <w:pPr>
        <w:shd w:val="clear" w:color="auto" w:fill="FFFFFF"/>
        <w:ind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En el caso de que su solicitud no cuente con la información descrita, se solicitará la información faltante por medio de una prevención, la cual se deberá </w:t>
      </w:r>
      <w:r w:rsidRPr="007E0765">
        <w:rPr>
          <w:rFonts w:ascii="Montserrat" w:hAnsi="Montserrat"/>
          <w:b/>
          <w:color w:val="385623" w:themeColor="accent6" w:themeShade="80"/>
          <w:sz w:val="20"/>
          <w:szCs w:val="20"/>
        </w:rPr>
        <w:t>emitir en un plazo máximo de 5 días hábiles</w:t>
      </w:r>
      <w:r w:rsidRPr="007E0765">
        <w:rPr>
          <w:rFonts w:ascii="Montserrat" w:hAnsi="Montserrat"/>
          <w:color w:val="385623" w:themeColor="accent6" w:themeShade="80"/>
          <w:sz w:val="20"/>
          <w:szCs w:val="20"/>
        </w:rPr>
        <w:t>,</w:t>
      </w:r>
      <w:r w:rsidRPr="00EF4676">
        <w:rPr>
          <w:rFonts w:ascii="Montserrat" w:hAnsi="Montserrat"/>
          <w:color w:val="000000" w:themeColor="text1"/>
          <w:sz w:val="20"/>
          <w:szCs w:val="20"/>
        </w:rPr>
        <w:t xml:space="preserve"> usted </w:t>
      </w:r>
      <w:r w:rsidRPr="00EF4676">
        <w:rPr>
          <w:rFonts w:ascii="Montserrat" w:hAnsi="Montserrat"/>
          <w:b/>
          <w:color w:val="000000" w:themeColor="text1"/>
          <w:sz w:val="20"/>
          <w:szCs w:val="20"/>
        </w:rPr>
        <w:t>tendrá 10 días hábiles</w:t>
      </w:r>
      <w:r w:rsidRPr="00EF4676">
        <w:rPr>
          <w:rFonts w:ascii="Montserrat" w:hAnsi="Montserrat"/>
          <w:color w:val="000000" w:themeColor="text1"/>
          <w:sz w:val="20"/>
          <w:szCs w:val="20"/>
        </w:rPr>
        <w:t xml:space="preserve">, contados a partir del día hábil siguiente de recibir la prevención, para proporcionar la información requerida, pues de lo contrario se tendrá como no presentada su solicitud. </w:t>
      </w:r>
    </w:p>
    <w:p w14:paraId="4379B098" w14:textId="77777777" w:rsidR="00E23817" w:rsidRPr="00EF4676" w:rsidRDefault="00E23817" w:rsidP="00E23817">
      <w:pPr>
        <w:ind w:right="49"/>
        <w:jc w:val="both"/>
        <w:rPr>
          <w:rFonts w:ascii="Montserrat" w:hAnsi="Montserrat"/>
          <w:color w:val="000000" w:themeColor="text1"/>
          <w:sz w:val="20"/>
          <w:szCs w:val="20"/>
        </w:rPr>
      </w:pPr>
    </w:p>
    <w:p w14:paraId="2E7898A0" w14:textId="77777777" w:rsidR="00E23817" w:rsidRPr="00EF4676" w:rsidRDefault="00E23817" w:rsidP="00E23817">
      <w:pPr>
        <w:ind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Una vez presentada su solicitud, el HRAEI deberá </w:t>
      </w:r>
      <w:r w:rsidRPr="007E0765">
        <w:rPr>
          <w:rFonts w:ascii="Montserrat" w:hAnsi="Montserrat"/>
          <w:b/>
          <w:color w:val="385623" w:themeColor="accent6" w:themeShade="80"/>
          <w:sz w:val="20"/>
          <w:szCs w:val="20"/>
        </w:rPr>
        <w:t>informarle sobre la procedencia de su derecho en un plazo de 20 días hábiles</w:t>
      </w:r>
      <w:r w:rsidRPr="00EF4676">
        <w:rPr>
          <w:rFonts w:ascii="Montserrat" w:hAnsi="Montserrat"/>
          <w:b/>
          <w:color w:val="000000" w:themeColor="text1"/>
          <w:sz w:val="20"/>
          <w:szCs w:val="20"/>
        </w:rPr>
        <w:t>.</w:t>
      </w:r>
      <w:r w:rsidRPr="00EF4676">
        <w:rPr>
          <w:rFonts w:ascii="Montserrat" w:hAnsi="Montserrat"/>
          <w:color w:val="000000" w:themeColor="text1"/>
          <w:sz w:val="20"/>
          <w:szCs w:val="20"/>
        </w:rPr>
        <w:t xml:space="preserve"> Dicho plazo podrá ampliarse previa notificación por 10 días hábiles</w:t>
      </w:r>
    </w:p>
    <w:p w14:paraId="6384110F" w14:textId="77777777" w:rsidR="00E23817" w:rsidRPr="00EF4676" w:rsidRDefault="00E23817" w:rsidP="00E23817">
      <w:pPr>
        <w:ind w:right="49"/>
        <w:jc w:val="both"/>
        <w:rPr>
          <w:rFonts w:ascii="Montserrat" w:hAnsi="Montserrat"/>
          <w:color w:val="000000" w:themeColor="text1"/>
          <w:sz w:val="20"/>
          <w:szCs w:val="20"/>
        </w:rPr>
      </w:pPr>
    </w:p>
    <w:p w14:paraId="5C8F4B9B" w14:textId="77777777" w:rsidR="00E23817" w:rsidRPr="00EF4676" w:rsidRDefault="00E23817" w:rsidP="00E23817">
      <w:pPr>
        <w:ind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En caso de que haya procedido el ejercicio de su derecho, el HRAEI deberá hacerlo efectivo en los siguientes 15 días hábiles. Si tiene alguna duda sobre el procedimiento para ejercer sus derechos ARCO, puede acudir a la Unidad de Transparencia de la HRAEI; enviar un correo electrónico a </w:t>
      </w:r>
      <w:hyperlink r:id="rId13" w:history="1">
        <w:r w:rsidRPr="007E0765">
          <w:rPr>
            <w:rStyle w:val="Hipervnculo"/>
            <w:rFonts w:ascii="Montserrat" w:hAnsi="Montserrat"/>
            <w:b/>
            <w:color w:val="385623" w:themeColor="accent6" w:themeShade="80"/>
            <w:sz w:val="20"/>
            <w:szCs w:val="20"/>
            <w:u w:val="none"/>
          </w:rPr>
          <w:t>unidaddetransparencia@hraei.gob.mx</w:t>
        </w:r>
      </w:hyperlink>
      <w:r w:rsidRPr="00EF4676">
        <w:rPr>
          <w:rFonts w:ascii="Montserrat" w:hAnsi="Montserrat"/>
          <w:color w:val="000000" w:themeColor="text1"/>
          <w:sz w:val="20"/>
          <w:szCs w:val="20"/>
        </w:rPr>
        <w:t>; o comunicarse al teléfono 55-59729800, extensiones 1206, 1113 y 1194, en días hábiles, en un horario de lunes a viernes de 9:00 a 18:00 horas.</w:t>
      </w:r>
    </w:p>
    <w:p w14:paraId="00546D60" w14:textId="77777777" w:rsidR="00E23817" w:rsidRPr="00EF4676" w:rsidRDefault="00E23817" w:rsidP="00E23817">
      <w:pPr>
        <w:ind w:right="49"/>
        <w:jc w:val="both"/>
        <w:rPr>
          <w:rFonts w:ascii="Montserrat" w:hAnsi="Montserrat"/>
          <w:color w:val="000000" w:themeColor="text1"/>
          <w:sz w:val="20"/>
          <w:szCs w:val="20"/>
        </w:rPr>
      </w:pPr>
    </w:p>
    <w:p w14:paraId="41F4BD36" w14:textId="77777777" w:rsidR="00E23817" w:rsidRPr="007E0765" w:rsidRDefault="00E23817" w:rsidP="00E23817">
      <w:pPr>
        <w:ind w:right="49"/>
        <w:jc w:val="both"/>
        <w:rPr>
          <w:rFonts w:ascii="Montserrat" w:hAnsi="Montserrat"/>
          <w:color w:val="385623" w:themeColor="accent6" w:themeShade="80"/>
          <w:sz w:val="20"/>
          <w:szCs w:val="20"/>
        </w:rPr>
      </w:pPr>
      <w:r w:rsidRPr="00EF4676">
        <w:rPr>
          <w:rFonts w:ascii="Montserrat" w:hAnsi="Montserrat"/>
          <w:color w:val="000000" w:themeColor="text1"/>
          <w:sz w:val="20"/>
          <w:szCs w:val="20"/>
        </w:rPr>
        <w:t xml:space="preserve">Por último, se le informa que usted puede ejercer su derecho a presentar un recurso de revisión ante el INAI, cuando no esté conforme con la respuesta, directamente en las instalaciones del Instituto o a través de la Plataforma Nacional de Transparencia. Para mayor información consulte </w:t>
      </w:r>
      <w:hyperlink r:id="rId14" w:history="1">
        <w:r w:rsidRPr="007E0765">
          <w:rPr>
            <w:rStyle w:val="Hipervnculo"/>
            <w:rFonts w:ascii="Montserrat" w:hAnsi="Montserrat"/>
            <w:b/>
            <w:color w:val="385623" w:themeColor="accent6" w:themeShade="80"/>
            <w:sz w:val="20"/>
            <w:szCs w:val="20"/>
            <w:u w:val="none"/>
          </w:rPr>
          <w:t>www.inai.org.mx</w:t>
        </w:r>
      </w:hyperlink>
      <w:r w:rsidRPr="00EF4676">
        <w:rPr>
          <w:rFonts w:ascii="Montserrat" w:hAnsi="Montserrat"/>
          <w:color w:val="000000" w:themeColor="text1"/>
          <w:sz w:val="20"/>
          <w:szCs w:val="20"/>
        </w:rPr>
        <w:t xml:space="preserve"> o llame a</w:t>
      </w:r>
      <w:r w:rsidRPr="00EF4676">
        <w:rPr>
          <w:rFonts w:ascii="Montserrat" w:hAnsi="Montserrat"/>
          <w:b/>
          <w:bCs/>
          <w:color w:val="000000" w:themeColor="text1"/>
          <w:sz w:val="20"/>
          <w:szCs w:val="20"/>
        </w:rPr>
        <w:t xml:space="preserve"> </w:t>
      </w:r>
      <w:r w:rsidRPr="00EF4676">
        <w:rPr>
          <w:rStyle w:val="Hipervnculo"/>
          <w:b/>
          <w:color w:val="000000" w:themeColor="text1"/>
          <w:sz w:val="20"/>
          <w:szCs w:val="20"/>
          <w:u w:val="none"/>
        </w:rPr>
        <w:t>¡</w:t>
      </w:r>
      <w:r w:rsidRPr="007E0765">
        <w:rPr>
          <w:rStyle w:val="Hipervnculo"/>
          <w:b/>
          <w:color w:val="385623" w:themeColor="accent6" w:themeShade="80"/>
          <w:sz w:val="20"/>
          <w:szCs w:val="20"/>
          <w:u w:val="none"/>
        </w:rPr>
        <w:t>Tel-INAI! </w:t>
      </w:r>
      <w:r w:rsidRPr="007E0765">
        <w:rPr>
          <w:rFonts w:ascii="Montserrat" w:hAnsi="Montserrat"/>
          <w:color w:val="385623" w:themeColor="accent6" w:themeShade="80"/>
          <w:sz w:val="20"/>
          <w:szCs w:val="20"/>
        </w:rPr>
        <w:t>al 800 835 43 24.</w:t>
      </w:r>
    </w:p>
    <w:p w14:paraId="650BA971" w14:textId="77777777" w:rsidR="00E23817" w:rsidRPr="00EF4676" w:rsidRDefault="00E23817" w:rsidP="00E23817">
      <w:pPr>
        <w:ind w:right="49"/>
        <w:jc w:val="both"/>
        <w:rPr>
          <w:rFonts w:ascii="Montserrat" w:hAnsi="Montserrat"/>
          <w:color w:val="000000" w:themeColor="text1"/>
          <w:sz w:val="20"/>
          <w:szCs w:val="20"/>
        </w:rPr>
      </w:pPr>
    </w:p>
    <w:p w14:paraId="0B7040B3" w14:textId="77777777" w:rsidR="00E23817" w:rsidRPr="007E0765" w:rsidRDefault="00E23817" w:rsidP="00E23817">
      <w:pPr>
        <w:ind w:right="49"/>
        <w:jc w:val="both"/>
        <w:rPr>
          <w:rFonts w:ascii="Montserrat" w:hAnsi="Montserrat"/>
          <w:color w:val="385623" w:themeColor="accent6" w:themeShade="80"/>
          <w:sz w:val="20"/>
          <w:szCs w:val="20"/>
        </w:rPr>
      </w:pPr>
      <w:r w:rsidRPr="00EF4676">
        <w:rPr>
          <w:rFonts w:ascii="Montserrat" w:hAnsi="Montserrat"/>
          <w:color w:val="000000" w:themeColor="text1"/>
          <w:sz w:val="20"/>
          <w:szCs w:val="20"/>
        </w:rPr>
        <w:t xml:space="preserve">Los formularios, sistemas y otros métodos simplificados para facilitarle el ejercicio de sus derechos ARCO podrá consultarlos en </w:t>
      </w:r>
      <w:hyperlink r:id="rId15" w:history="1">
        <w:r w:rsidRPr="007E0765">
          <w:rPr>
            <w:rStyle w:val="Hipervnculo"/>
            <w:rFonts w:ascii="Montserrat" w:hAnsi="Montserrat"/>
            <w:b/>
            <w:color w:val="385623" w:themeColor="accent6" w:themeShade="80"/>
            <w:sz w:val="20"/>
            <w:szCs w:val="20"/>
            <w:u w:val="none"/>
          </w:rPr>
          <w:t>www.inai.org.mx</w:t>
        </w:r>
      </w:hyperlink>
    </w:p>
    <w:p w14:paraId="65A7524E" w14:textId="2FCFB2DA" w:rsidR="0074379A" w:rsidRPr="00EF4676" w:rsidRDefault="0074379A">
      <w:pPr>
        <w:rPr>
          <w:rFonts w:ascii="Montserrat" w:hAnsi="Montserrat"/>
          <w:b/>
          <w:color w:val="000000" w:themeColor="text1"/>
          <w:sz w:val="20"/>
          <w:szCs w:val="20"/>
        </w:rPr>
      </w:pPr>
      <w:r w:rsidRPr="00EF4676">
        <w:rPr>
          <w:rFonts w:ascii="Montserrat" w:hAnsi="Montserrat"/>
          <w:b/>
          <w:color w:val="000000" w:themeColor="text1"/>
          <w:sz w:val="20"/>
          <w:szCs w:val="20"/>
        </w:rPr>
        <w:br w:type="page"/>
      </w:r>
    </w:p>
    <w:p w14:paraId="672F64EE" w14:textId="1613F353" w:rsidR="006158BE" w:rsidRPr="00415880" w:rsidRDefault="006158BE" w:rsidP="0074379A">
      <w:pPr>
        <w:pStyle w:val="Prrafodelista"/>
        <w:numPr>
          <w:ilvl w:val="0"/>
          <w:numId w:val="7"/>
        </w:numPr>
        <w:ind w:left="284" w:right="49" w:hanging="284"/>
        <w:jc w:val="both"/>
        <w:rPr>
          <w:rFonts w:ascii="Montserrat" w:hAnsi="Montserrat"/>
          <w:b/>
          <w:color w:val="385623" w:themeColor="accent6" w:themeShade="80"/>
          <w:sz w:val="20"/>
          <w:szCs w:val="20"/>
        </w:rPr>
      </w:pPr>
      <w:r w:rsidRPr="00415880">
        <w:rPr>
          <w:rFonts w:ascii="Montserrat" w:hAnsi="Montserrat"/>
          <w:b/>
          <w:color w:val="385623" w:themeColor="accent6" w:themeShade="80"/>
          <w:sz w:val="20"/>
          <w:szCs w:val="20"/>
        </w:rPr>
        <w:lastRenderedPageBreak/>
        <w:t>Sitio donde podrá consultar el aviso de privacidad integral y medios para comunicar a los titulares de los datos personales los cambios realizados al aviso de privacidad.</w:t>
      </w:r>
    </w:p>
    <w:p w14:paraId="4A75AA56" w14:textId="54798368" w:rsidR="006158BE" w:rsidRPr="00EF4676" w:rsidRDefault="006158BE" w:rsidP="00CF3F1E">
      <w:pPr>
        <w:ind w:right="49"/>
        <w:jc w:val="center"/>
        <w:rPr>
          <w:color w:val="000000" w:themeColor="text1"/>
          <w:sz w:val="20"/>
          <w:szCs w:val="20"/>
        </w:rPr>
      </w:pPr>
    </w:p>
    <w:p w14:paraId="71615E13" w14:textId="5E82311A" w:rsidR="0074379A" w:rsidRPr="00EF4676" w:rsidRDefault="0074379A" w:rsidP="0074379A">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El presente aviso, puede ser consultado en:</w:t>
      </w:r>
    </w:p>
    <w:p w14:paraId="46649CA8" w14:textId="77777777" w:rsidR="007903E1" w:rsidRPr="007E0765" w:rsidRDefault="006F2E4C" w:rsidP="007903E1">
      <w:pPr>
        <w:pStyle w:val="Prrafodelista"/>
        <w:ind w:left="284" w:right="49"/>
        <w:jc w:val="both"/>
        <w:rPr>
          <w:rStyle w:val="Hipervnculo"/>
          <w:rFonts w:eastAsiaTheme="minorHAnsi" w:cstheme="minorBidi"/>
          <w:b/>
          <w:color w:val="385623" w:themeColor="accent6" w:themeShade="80"/>
          <w:u w:val="none"/>
        </w:rPr>
      </w:pPr>
      <w:hyperlink r:id="rId16" w:history="1">
        <w:r w:rsidR="007903E1" w:rsidRPr="007E0765">
          <w:rPr>
            <w:rStyle w:val="Hipervnculo"/>
            <w:rFonts w:ascii="Montserrat" w:eastAsiaTheme="minorHAnsi" w:hAnsi="Montserrat" w:cstheme="minorBidi"/>
            <w:b/>
            <w:color w:val="385623" w:themeColor="accent6" w:themeShade="80"/>
            <w:sz w:val="20"/>
            <w:szCs w:val="20"/>
            <w:u w:val="none"/>
          </w:rPr>
          <w:t>http://www.hraei.gob.mx/</w:t>
        </w:r>
      </w:hyperlink>
      <w:r w:rsidR="007903E1" w:rsidRPr="007E0765">
        <w:rPr>
          <w:rStyle w:val="Hipervnculo"/>
          <w:rFonts w:eastAsiaTheme="minorHAnsi" w:cstheme="minorBidi"/>
          <w:b/>
          <w:color w:val="385623" w:themeColor="accent6" w:themeShade="80"/>
          <w:u w:val="none"/>
        </w:rPr>
        <w:t xml:space="preserve">, </w:t>
      </w:r>
    </w:p>
    <w:p w14:paraId="1CDABABD" w14:textId="77777777" w:rsidR="007903E1" w:rsidRPr="00EF4676" w:rsidRDefault="006F2E4C" w:rsidP="007903E1">
      <w:pPr>
        <w:pStyle w:val="Prrafodelista"/>
        <w:ind w:left="284" w:right="49"/>
        <w:jc w:val="both"/>
        <w:rPr>
          <w:rFonts w:ascii="Montserrat" w:hAnsi="Montserrat"/>
          <w:color w:val="000000" w:themeColor="text1"/>
          <w:sz w:val="20"/>
          <w:szCs w:val="20"/>
        </w:rPr>
      </w:pPr>
      <w:hyperlink r:id="rId17" w:history="1">
        <w:r w:rsidR="007903E1" w:rsidRPr="007E0765">
          <w:rPr>
            <w:rStyle w:val="Hipervnculo"/>
            <w:rFonts w:ascii="Montserrat" w:eastAsiaTheme="minorHAnsi" w:hAnsi="Montserrat" w:cstheme="minorBidi"/>
            <w:b/>
            <w:color w:val="385623" w:themeColor="accent6" w:themeShade="80"/>
            <w:sz w:val="20"/>
            <w:szCs w:val="20"/>
            <w:u w:val="none"/>
          </w:rPr>
          <w:t>https://www.hraei.gob.mx/doc/proteccion_de_datos/Aviso%20de%20privacidad%20Integral%20%C3%81rea%20de%20DPEI.docx</w:t>
        </w:r>
      </w:hyperlink>
      <w:r w:rsidR="007903E1" w:rsidRPr="00EF4676">
        <w:rPr>
          <w:rFonts w:ascii="Montserrat" w:hAnsi="Montserrat"/>
          <w:color w:val="000000" w:themeColor="text1"/>
          <w:sz w:val="20"/>
          <w:szCs w:val="20"/>
        </w:rPr>
        <w:t xml:space="preserve"> o de manera presencial, en las instalaciones del Hospital.</w:t>
      </w:r>
    </w:p>
    <w:p w14:paraId="017AA1A9" w14:textId="6F95AE73" w:rsidR="006158BE" w:rsidRPr="00EF4676" w:rsidRDefault="006158BE" w:rsidP="00CF3F1E">
      <w:pPr>
        <w:ind w:right="49"/>
        <w:jc w:val="center"/>
        <w:rPr>
          <w:rFonts w:ascii="Montserrat" w:hAnsi="Montserrat"/>
          <w:b/>
          <w:color w:val="000000" w:themeColor="text1"/>
          <w:sz w:val="20"/>
          <w:szCs w:val="20"/>
        </w:rPr>
      </w:pPr>
    </w:p>
    <w:p w14:paraId="5C52610B" w14:textId="4D4C264A" w:rsidR="006158BE" w:rsidRPr="00415880" w:rsidRDefault="006158BE" w:rsidP="00415880">
      <w:pPr>
        <w:pStyle w:val="Prrafodelista"/>
        <w:numPr>
          <w:ilvl w:val="0"/>
          <w:numId w:val="7"/>
        </w:numPr>
        <w:ind w:left="284" w:right="49" w:hanging="284"/>
        <w:jc w:val="both"/>
        <w:rPr>
          <w:rFonts w:ascii="Montserrat" w:hAnsi="Montserrat"/>
          <w:b/>
          <w:color w:val="385623" w:themeColor="accent6" w:themeShade="80"/>
          <w:sz w:val="20"/>
          <w:szCs w:val="20"/>
        </w:rPr>
      </w:pPr>
      <w:r w:rsidRPr="00415880">
        <w:rPr>
          <w:rFonts w:ascii="Montserrat" w:hAnsi="Montserrat"/>
          <w:b/>
          <w:color w:val="385623" w:themeColor="accent6" w:themeShade="80"/>
          <w:sz w:val="20"/>
          <w:szCs w:val="20"/>
        </w:rPr>
        <w:t>Domicilio de la Unidad de Transparencia</w:t>
      </w:r>
    </w:p>
    <w:p w14:paraId="6C2CA143" w14:textId="60DEF1A9" w:rsidR="000837C2" w:rsidRPr="00EF4676" w:rsidRDefault="000837C2" w:rsidP="000837C2">
      <w:pPr>
        <w:shd w:val="clear" w:color="auto" w:fill="FFFFFF"/>
        <w:ind w:left="284" w:right="49"/>
        <w:jc w:val="both"/>
        <w:rPr>
          <w:rFonts w:ascii="Montserrat" w:hAnsi="Montserrat"/>
          <w:color w:val="000000" w:themeColor="text1"/>
          <w:sz w:val="20"/>
          <w:szCs w:val="20"/>
        </w:rPr>
      </w:pPr>
      <w:r w:rsidRPr="00EF4676">
        <w:rPr>
          <w:rFonts w:ascii="Montserrat" w:hAnsi="Montserrat"/>
          <w:color w:val="000000" w:themeColor="text1"/>
          <w:sz w:val="20"/>
          <w:szCs w:val="20"/>
        </w:rPr>
        <w:t xml:space="preserve">El módulo de la Unidad de Transparencia del Hospital Regional de Alta Especialidad de Ixtapaluca (HRAEI), se encuentra ubicado en Carretera Federal México – Puebla, kilómetro 34.5, Col. </w:t>
      </w:r>
      <w:proofErr w:type="spellStart"/>
      <w:r w:rsidRPr="00EF4676">
        <w:rPr>
          <w:rFonts w:ascii="Montserrat" w:hAnsi="Montserrat"/>
          <w:color w:val="000000" w:themeColor="text1"/>
          <w:sz w:val="20"/>
          <w:szCs w:val="20"/>
        </w:rPr>
        <w:t>Zoquiapan</w:t>
      </w:r>
      <w:proofErr w:type="spellEnd"/>
      <w:r w:rsidRPr="00EF4676">
        <w:rPr>
          <w:rFonts w:ascii="Montserrat" w:hAnsi="Montserrat"/>
          <w:color w:val="000000" w:themeColor="text1"/>
          <w:sz w:val="20"/>
          <w:szCs w:val="20"/>
        </w:rPr>
        <w:t>, Municipio de Ixtapaluca, Estado de México, C.P. 56530, planta baja, en días hábiles, en un horario de lunes a viernes de 9:00 a 18:00 horas.</w:t>
      </w:r>
    </w:p>
    <w:p w14:paraId="6436E9E6" w14:textId="179198A0" w:rsidR="00C02FEA" w:rsidRPr="00663EF6" w:rsidRDefault="00C02FEA" w:rsidP="00663EF6">
      <w:pPr>
        <w:pStyle w:val="Prrafodelista"/>
        <w:ind w:left="284" w:right="49"/>
        <w:jc w:val="both"/>
        <w:rPr>
          <w:rFonts w:ascii="Montserrat" w:hAnsi="Montserrat"/>
          <w:b/>
          <w:color w:val="385623" w:themeColor="accent6" w:themeShade="80"/>
          <w:sz w:val="20"/>
          <w:szCs w:val="20"/>
        </w:rPr>
      </w:pPr>
    </w:p>
    <w:p w14:paraId="6D92D384" w14:textId="59FCB104" w:rsidR="003C15DD" w:rsidRPr="001C45A8" w:rsidRDefault="003C15DD" w:rsidP="001C45A8">
      <w:pPr>
        <w:ind w:right="49"/>
        <w:jc w:val="right"/>
        <w:rPr>
          <w:b/>
          <w:color w:val="385623" w:themeColor="accent6" w:themeShade="80"/>
        </w:rPr>
      </w:pPr>
      <w:r w:rsidRPr="001C45A8">
        <w:rPr>
          <w:b/>
          <w:color w:val="385623" w:themeColor="accent6" w:themeShade="80"/>
        </w:rPr>
        <w:t xml:space="preserve">Fecha de </w:t>
      </w:r>
      <w:r w:rsidR="00415880" w:rsidRPr="001C45A8">
        <w:rPr>
          <w:b/>
          <w:color w:val="385623" w:themeColor="accent6" w:themeShade="80"/>
        </w:rPr>
        <w:t>actualización, septiembre de</w:t>
      </w:r>
      <w:r w:rsidRPr="001C45A8">
        <w:rPr>
          <w:b/>
          <w:color w:val="385623" w:themeColor="accent6" w:themeShade="80"/>
        </w:rPr>
        <w:t xml:space="preserve"> 2024</w:t>
      </w:r>
    </w:p>
    <w:sectPr w:rsidR="003C15DD" w:rsidRPr="001C45A8" w:rsidSect="00B77D99">
      <w:headerReference w:type="default" r:id="rId18"/>
      <w:footerReference w:type="default" r:id="rId19"/>
      <w:pgSz w:w="12240" w:h="15840"/>
      <w:pgMar w:top="1985" w:right="1134" w:bottom="1276"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B51AB" w14:textId="77777777" w:rsidR="006F2E4C" w:rsidRDefault="006F2E4C" w:rsidP="009D2B83">
      <w:r>
        <w:separator/>
      </w:r>
    </w:p>
  </w:endnote>
  <w:endnote w:type="continuationSeparator" w:id="0">
    <w:p w14:paraId="7B8FED42" w14:textId="77777777" w:rsidR="006F2E4C" w:rsidRDefault="006F2E4C"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25C7" w14:textId="40DD96AC" w:rsidR="005246B2" w:rsidRPr="005246B2" w:rsidRDefault="005246B2" w:rsidP="005246B2">
    <w:pPr>
      <w:pStyle w:val="Ttulo6"/>
      <w:jc w:val="center"/>
      <w:rPr>
        <w:rStyle w:val="nfasissutil"/>
        <w:rFonts w:ascii="Montserrat" w:hAnsi="Montserrat"/>
        <w:i w:val="0"/>
        <w:color w:val="BE955B"/>
        <w:sz w:val="16"/>
        <w:szCs w:val="16"/>
      </w:rPr>
    </w:pPr>
    <w:r w:rsidRPr="005246B2">
      <w:rPr>
        <w:rStyle w:val="nfasissutil"/>
        <w:rFonts w:ascii="Montserrat" w:hAnsi="Montserrat"/>
        <w:i w:val="0"/>
        <w:color w:val="BE955B"/>
        <w:sz w:val="16"/>
        <w:szCs w:val="16"/>
        <w:lang w:val="es-ES"/>
      </w:rPr>
      <w:t xml:space="preserve">Página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PAGE  \* Arabic  \* MERGEFORMAT</w:instrText>
    </w:r>
    <w:r w:rsidRPr="005246B2">
      <w:rPr>
        <w:rStyle w:val="nfasissutil"/>
        <w:rFonts w:ascii="Montserrat" w:hAnsi="Montserrat"/>
        <w:b/>
        <w:bCs/>
        <w:i w:val="0"/>
        <w:color w:val="BE955B"/>
        <w:sz w:val="16"/>
        <w:szCs w:val="16"/>
      </w:rPr>
      <w:fldChar w:fldCharType="separate"/>
    </w:r>
    <w:r w:rsidR="00BC3954" w:rsidRPr="00BC3954">
      <w:rPr>
        <w:rStyle w:val="nfasissutil"/>
        <w:rFonts w:ascii="Montserrat" w:hAnsi="Montserrat"/>
        <w:b/>
        <w:bCs/>
        <w:i w:val="0"/>
        <w:noProof/>
        <w:color w:val="BE955B"/>
        <w:sz w:val="16"/>
        <w:szCs w:val="16"/>
        <w:lang w:val="es-ES"/>
      </w:rPr>
      <w:t>5</w:t>
    </w:r>
    <w:r w:rsidRPr="005246B2">
      <w:rPr>
        <w:rStyle w:val="nfasissutil"/>
        <w:rFonts w:ascii="Montserrat" w:hAnsi="Montserrat"/>
        <w:b/>
        <w:bCs/>
        <w:i w:val="0"/>
        <w:color w:val="BE955B"/>
        <w:sz w:val="16"/>
        <w:szCs w:val="16"/>
      </w:rPr>
      <w:fldChar w:fldCharType="end"/>
    </w:r>
    <w:r w:rsidRPr="005246B2">
      <w:rPr>
        <w:rStyle w:val="nfasissutil"/>
        <w:rFonts w:ascii="Montserrat" w:hAnsi="Montserrat"/>
        <w:i w:val="0"/>
        <w:color w:val="BE955B"/>
        <w:sz w:val="16"/>
        <w:szCs w:val="16"/>
        <w:lang w:val="es-ES"/>
      </w:rPr>
      <w:t xml:space="preserve"> de </w:t>
    </w:r>
    <w:r w:rsidRPr="005246B2">
      <w:rPr>
        <w:rStyle w:val="nfasissutil"/>
        <w:rFonts w:ascii="Montserrat" w:hAnsi="Montserrat"/>
        <w:b/>
        <w:bCs/>
        <w:i w:val="0"/>
        <w:color w:val="BE955B"/>
        <w:sz w:val="16"/>
        <w:szCs w:val="16"/>
      </w:rPr>
      <w:fldChar w:fldCharType="begin"/>
    </w:r>
    <w:r w:rsidRPr="005246B2">
      <w:rPr>
        <w:rStyle w:val="nfasissutil"/>
        <w:rFonts w:ascii="Montserrat" w:hAnsi="Montserrat"/>
        <w:b/>
        <w:bCs/>
        <w:i w:val="0"/>
        <w:color w:val="BE955B"/>
        <w:sz w:val="16"/>
        <w:szCs w:val="16"/>
      </w:rPr>
      <w:instrText>NUMPAGES  \* Arabic  \* MERGEFORMAT</w:instrText>
    </w:r>
    <w:r w:rsidRPr="005246B2">
      <w:rPr>
        <w:rStyle w:val="nfasissutil"/>
        <w:rFonts w:ascii="Montserrat" w:hAnsi="Montserrat"/>
        <w:b/>
        <w:bCs/>
        <w:i w:val="0"/>
        <w:color w:val="BE955B"/>
        <w:sz w:val="16"/>
        <w:szCs w:val="16"/>
      </w:rPr>
      <w:fldChar w:fldCharType="separate"/>
    </w:r>
    <w:r w:rsidR="00BC3954" w:rsidRPr="00BC3954">
      <w:rPr>
        <w:rStyle w:val="nfasissutil"/>
        <w:rFonts w:ascii="Montserrat" w:hAnsi="Montserrat"/>
        <w:b/>
        <w:bCs/>
        <w:i w:val="0"/>
        <w:noProof/>
        <w:color w:val="BE955B"/>
        <w:sz w:val="16"/>
        <w:szCs w:val="16"/>
        <w:lang w:val="es-ES"/>
      </w:rPr>
      <w:t>5</w:t>
    </w:r>
    <w:r w:rsidRPr="005246B2">
      <w:rPr>
        <w:rStyle w:val="nfasissutil"/>
        <w:rFonts w:ascii="Montserrat" w:hAnsi="Montserrat"/>
        <w:b/>
        <w:bCs/>
        <w:i w:val="0"/>
        <w:color w:val="BE955B"/>
        <w:sz w:val="16"/>
        <w:szCs w:val="16"/>
      </w:rPr>
      <w:fldChar w:fldCharType="end"/>
    </w:r>
  </w:p>
  <w:p w14:paraId="03817BA7" w14:textId="7FD7FB57" w:rsidR="00F466B8" w:rsidRDefault="00B77D99" w:rsidP="00F466B8">
    <w:pPr>
      <w:pStyle w:val="Ttulo6"/>
      <w:rPr>
        <w:rStyle w:val="nfasissutil"/>
        <w:rFonts w:ascii="Montserrat" w:hAnsi="Montserrat"/>
        <w:color w:val="BE955B"/>
        <w:sz w:val="16"/>
        <w:szCs w:val="16"/>
      </w:rPr>
    </w:pPr>
    <w:r w:rsidRPr="00B0718E">
      <w:rPr>
        <w:noProof/>
        <w:lang w:val="es-MX" w:eastAsia="es-MX"/>
      </w:rPr>
      <w:drawing>
        <wp:anchor distT="0" distB="0" distL="114300" distR="114300" simplePos="0" relativeHeight="251662336" behindDoc="1" locked="0" layoutInCell="1" allowOverlap="1" wp14:anchorId="4C1134D1" wp14:editId="6CB40B45">
          <wp:simplePos x="0" y="0"/>
          <wp:positionH relativeFrom="margin">
            <wp:posOffset>-371475</wp:posOffset>
          </wp:positionH>
          <wp:positionV relativeFrom="paragraph">
            <wp:posOffset>-635</wp:posOffset>
          </wp:positionV>
          <wp:extent cx="7014996" cy="8199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14996" cy="819924"/>
                  </a:xfrm>
                  <a:prstGeom prst="rect">
                    <a:avLst/>
                  </a:prstGeom>
                </pic:spPr>
              </pic:pic>
            </a:graphicData>
          </a:graphic>
          <wp14:sizeRelH relativeFrom="page">
            <wp14:pctWidth>0</wp14:pctWidth>
          </wp14:sizeRelH>
          <wp14:sizeRelV relativeFrom="page">
            <wp14:pctHeight>0</wp14:pctHeight>
          </wp14:sizeRelV>
        </wp:anchor>
      </w:drawing>
    </w:r>
    <w:r w:rsidR="00F466B8" w:rsidRPr="00123849">
      <w:rPr>
        <w:rStyle w:val="nfasissutil"/>
        <w:rFonts w:ascii="Montserrat" w:hAnsi="Montserrat"/>
        <w:color w:val="BE955B"/>
        <w:sz w:val="16"/>
        <w:szCs w:val="16"/>
      </w:rPr>
      <w:t>Carr</w:t>
    </w:r>
    <w:r w:rsidR="00F466B8">
      <w:rPr>
        <w:rStyle w:val="nfasissutil"/>
        <w:rFonts w:ascii="Montserrat" w:hAnsi="Montserrat"/>
        <w:color w:val="BE955B"/>
        <w:sz w:val="16"/>
        <w:szCs w:val="16"/>
      </w:rPr>
      <w:t>etera</w:t>
    </w:r>
    <w:r w:rsidR="00F466B8" w:rsidRPr="00123849">
      <w:rPr>
        <w:rStyle w:val="nfasissutil"/>
        <w:rFonts w:ascii="Montserrat" w:hAnsi="Montserrat"/>
        <w:color w:val="BE955B"/>
        <w:sz w:val="16"/>
        <w:szCs w:val="16"/>
      </w:rPr>
      <w:t xml:space="preserve"> Federal México-Puebla Km. 34.5,</w:t>
    </w:r>
    <w:r w:rsidR="00F466B8">
      <w:rPr>
        <w:rStyle w:val="nfasissutil"/>
        <w:rFonts w:ascii="Montserrat" w:hAnsi="Montserrat"/>
        <w:color w:val="BE955B"/>
        <w:sz w:val="16"/>
        <w:szCs w:val="16"/>
      </w:rPr>
      <w:t xml:space="preserve"> Pueblo de</w:t>
    </w:r>
    <w:r w:rsidR="00F466B8" w:rsidRPr="00123849">
      <w:rPr>
        <w:rStyle w:val="nfasissutil"/>
        <w:rFonts w:ascii="Montserrat" w:hAnsi="Montserrat"/>
        <w:color w:val="BE955B"/>
        <w:sz w:val="16"/>
        <w:szCs w:val="16"/>
      </w:rPr>
      <w:t xml:space="preserve"> </w:t>
    </w:r>
    <w:proofErr w:type="spellStart"/>
    <w:r w:rsidR="00F466B8" w:rsidRPr="00123849">
      <w:rPr>
        <w:rStyle w:val="nfasissutil"/>
        <w:rFonts w:ascii="Montserrat" w:hAnsi="Montserrat"/>
        <w:color w:val="BE955B"/>
        <w:sz w:val="16"/>
        <w:szCs w:val="16"/>
      </w:rPr>
      <w:t>Zoquiapan</w:t>
    </w:r>
    <w:proofErr w:type="spellEnd"/>
    <w:r w:rsidR="00F466B8" w:rsidRPr="00123849">
      <w:rPr>
        <w:rStyle w:val="nfasissutil"/>
        <w:rFonts w:ascii="Montserrat" w:hAnsi="Montserrat"/>
        <w:color w:val="BE955B"/>
        <w:sz w:val="16"/>
        <w:szCs w:val="16"/>
      </w:rPr>
      <w:t>, 56530</w:t>
    </w:r>
    <w:r w:rsidR="00F466B8">
      <w:rPr>
        <w:rStyle w:val="nfasissutil"/>
        <w:rFonts w:ascii="Montserrat" w:hAnsi="Montserrat"/>
        <w:color w:val="BE955B"/>
        <w:sz w:val="16"/>
        <w:szCs w:val="16"/>
      </w:rPr>
      <w:t xml:space="preserve">, Municipio de Ixtapaluca, </w:t>
    </w:r>
  </w:p>
  <w:p w14:paraId="197170DD" w14:textId="77777777" w:rsidR="00F466B8" w:rsidRDefault="00F466B8" w:rsidP="00F466B8">
    <w:pPr>
      <w:pStyle w:val="Ttulo6"/>
    </w:pPr>
    <w:r>
      <w:rPr>
        <w:rStyle w:val="nfasissutil"/>
        <w:rFonts w:ascii="Montserrat" w:hAnsi="Montserrat"/>
        <w:color w:val="BE955B"/>
        <w:sz w:val="16"/>
        <w:szCs w:val="16"/>
      </w:rPr>
      <w:t xml:space="preserve">Estado de México. </w:t>
    </w:r>
    <w:r w:rsidRPr="00123849">
      <w:rPr>
        <w:rStyle w:val="nfasissutil"/>
        <w:rFonts w:ascii="Montserrat" w:hAnsi="Montserrat"/>
        <w:color w:val="BE955B"/>
        <w:sz w:val="16"/>
        <w:szCs w:val="16"/>
      </w:rPr>
      <w:t>Tel: (</w:t>
    </w:r>
    <w:hyperlink w:history="1">
      <w:r w:rsidRPr="00123849">
        <w:rPr>
          <w:rStyle w:val="nfasissutil"/>
          <w:rFonts w:ascii="Montserrat" w:hAnsi="Montserrat"/>
          <w:color w:val="BE955B"/>
          <w:sz w:val="16"/>
          <w:szCs w:val="16"/>
        </w:rPr>
        <w:t>55) 5972 9800</w:t>
      </w:r>
    </w:hyperlink>
    <w:r>
      <w:rPr>
        <w:rStyle w:val="nfasissutil"/>
        <w:rFonts w:ascii="Montserrat" w:hAnsi="Montserrat"/>
        <w:color w:val="BE955B"/>
        <w:sz w:val="16"/>
        <w:szCs w:val="16"/>
      </w:rPr>
      <w:t xml:space="preserve">, </w:t>
    </w:r>
    <w:r w:rsidRPr="00123849">
      <w:rPr>
        <w:rStyle w:val="nfasissutil"/>
        <w:rFonts w:ascii="Montserrat" w:hAnsi="Montserrat"/>
        <w:color w:val="BE955B"/>
        <w:sz w:val="16"/>
        <w:szCs w:val="16"/>
      </w:rPr>
      <w:t>www.</w:t>
    </w:r>
    <w:r>
      <w:rPr>
        <w:rStyle w:val="nfasissutil"/>
        <w:rFonts w:ascii="Montserrat" w:hAnsi="Montserrat"/>
        <w:color w:val="BE955B"/>
        <w:sz w:val="16"/>
        <w:szCs w:val="16"/>
      </w:rPr>
      <w:t>h</w:t>
    </w:r>
    <w:r w:rsidRPr="00123849">
      <w:rPr>
        <w:rStyle w:val="nfasissutil"/>
        <w:rFonts w:ascii="Montserrat" w:hAnsi="Montserrat"/>
        <w:color w:val="BE955B"/>
        <w:sz w:val="16"/>
        <w:szCs w:val="16"/>
      </w:rPr>
      <w:t>raei.gob.mx</w:t>
    </w:r>
  </w:p>
  <w:p w14:paraId="204F90BB" w14:textId="77777777" w:rsidR="0035030C" w:rsidRPr="002D7521" w:rsidRDefault="0035030C" w:rsidP="009D2B83">
    <w:pPr>
      <w:pStyle w:val="Piedepgina"/>
      <w:spacing w:line="288" w:lineRule="auto"/>
      <w:rPr>
        <w:rFonts w:ascii="Montserrat SemiBold" w:hAnsi="Montserrat SemiBold"/>
        <w:b/>
        <w:color w:val="C39852"/>
        <w:sz w:val="15"/>
      </w:rPr>
    </w:pPr>
  </w:p>
  <w:p w14:paraId="27700D4F" w14:textId="77777777" w:rsidR="0035030C" w:rsidRDefault="0035030C" w:rsidP="009D2B83">
    <w:pPr>
      <w:pStyle w:val="Piedepgina"/>
      <w:spacing w:line="288" w:lineRule="auto"/>
      <w:rPr>
        <w:rFonts w:ascii="Montserrat SemiBold" w:hAnsi="Montserrat SemiBold"/>
        <w:b/>
        <w:color w:val="C39852"/>
        <w:sz w:val="15"/>
        <w:lang w:val="es-ES"/>
      </w:rPr>
    </w:pPr>
  </w:p>
  <w:p w14:paraId="10BB4C18" w14:textId="77777777" w:rsidR="009D2B83" w:rsidRPr="009D2B83" w:rsidRDefault="009D2B83"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B86A7" w14:textId="77777777" w:rsidR="006F2E4C" w:rsidRDefault="006F2E4C" w:rsidP="009D2B83">
      <w:r>
        <w:separator/>
      </w:r>
    </w:p>
  </w:footnote>
  <w:footnote w:type="continuationSeparator" w:id="0">
    <w:p w14:paraId="3A0438E2" w14:textId="77777777" w:rsidR="006F2E4C" w:rsidRDefault="006F2E4C"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9F80" w14:textId="77777777" w:rsidR="00B77D99" w:rsidRDefault="00B77D99" w:rsidP="00B77D99">
    <w:pPr>
      <w:pStyle w:val="Encabezado"/>
    </w:pPr>
    <w:r w:rsidRPr="00670F23">
      <w:rPr>
        <w:noProof/>
        <w:lang w:eastAsia="es-MX"/>
      </w:rPr>
      <w:drawing>
        <wp:anchor distT="0" distB="0" distL="114300" distR="114300" simplePos="0" relativeHeight="251659264" behindDoc="1" locked="0" layoutInCell="1" allowOverlap="1" wp14:anchorId="10E4F0F5" wp14:editId="39FC996E">
          <wp:simplePos x="0" y="0"/>
          <wp:positionH relativeFrom="column">
            <wp:posOffset>1958340</wp:posOffset>
          </wp:positionH>
          <wp:positionV relativeFrom="paragraph">
            <wp:posOffset>17145</wp:posOffset>
          </wp:positionV>
          <wp:extent cx="1638300" cy="78105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8300" cy="781050"/>
                  </a:xfrm>
                  <a:prstGeom prst="rect">
                    <a:avLst/>
                  </a:prstGeom>
                </pic:spPr>
              </pic:pic>
            </a:graphicData>
          </a:graphic>
          <wp14:sizeRelH relativeFrom="page">
            <wp14:pctWidth>0</wp14:pctWidth>
          </wp14:sizeRelH>
          <wp14:sizeRelV relativeFrom="page">
            <wp14:pctHeight>0</wp14:pctHeight>
          </wp14:sizeRelV>
        </wp:anchor>
      </w:drawing>
    </w:r>
    <w:r w:rsidRPr="00670F23">
      <w:rPr>
        <w:noProof/>
        <w:lang w:eastAsia="es-MX"/>
      </w:rPr>
      <w:drawing>
        <wp:anchor distT="0" distB="0" distL="114300" distR="114300" simplePos="0" relativeHeight="251660288" behindDoc="1" locked="0" layoutInCell="1" allowOverlap="1" wp14:anchorId="486F4498" wp14:editId="03A49909">
          <wp:simplePos x="0" y="0"/>
          <wp:positionH relativeFrom="column">
            <wp:posOffset>3810</wp:posOffset>
          </wp:positionH>
          <wp:positionV relativeFrom="paragraph">
            <wp:posOffset>3810</wp:posOffset>
          </wp:positionV>
          <wp:extent cx="1962150" cy="6953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62150" cy="695325"/>
                  </a:xfrm>
                  <a:prstGeom prst="rect">
                    <a:avLst/>
                  </a:prstGeom>
                </pic:spPr>
              </pic:pic>
            </a:graphicData>
          </a:graphic>
          <wp14:sizeRelH relativeFrom="page">
            <wp14:pctWidth>0</wp14:pctWidth>
          </wp14:sizeRelH>
          <wp14:sizeRelV relativeFrom="page">
            <wp14:pctHeight>0</wp14:pctHeight>
          </wp14:sizeRelV>
        </wp:anchor>
      </w:drawing>
    </w:r>
  </w:p>
  <w:p w14:paraId="0C087A67" w14:textId="71DE53B5" w:rsidR="004D7402" w:rsidRPr="00073B29" w:rsidRDefault="004D7402" w:rsidP="00D11095">
    <w:pPr>
      <w:pStyle w:val="Encabezado"/>
      <w:ind w:right="191"/>
      <w:jc w:val="right"/>
      <w:rPr>
        <w:rFonts w:ascii="Montserrat" w:hAnsi="Montserrat"/>
        <w:color w:val="000000" w:themeColor="text1"/>
        <w:sz w:val="14"/>
        <w:szCs w:val="14"/>
      </w:rPr>
    </w:pPr>
    <w:r w:rsidRPr="004D7402">
      <w:rPr>
        <w:rFonts w:ascii="Montserrat" w:hAnsi="Montserrat"/>
        <w:color w:val="000000" w:themeColor="text1"/>
        <w:sz w:val="14"/>
        <w:szCs w:val="14"/>
      </w:rPr>
      <w:t xml:space="preserve"> </w:t>
    </w:r>
    <w:r w:rsidRPr="00073B29">
      <w:rPr>
        <w:rFonts w:ascii="Montserrat" w:hAnsi="Montserrat"/>
        <w:color w:val="000000" w:themeColor="text1"/>
        <w:sz w:val="14"/>
        <w:szCs w:val="14"/>
      </w:rPr>
      <w:t xml:space="preserve">Coordinación del Hospital Regional de Alta Especialidad </w:t>
    </w:r>
  </w:p>
  <w:p w14:paraId="7C16D965" w14:textId="5A874A79" w:rsidR="0084605C" w:rsidRDefault="0084605C" w:rsidP="00D11095">
    <w:pPr>
      <w:pStyle w:val="Encabezado"/>
      <w:tabs>
        <w:tab w:val="clear" w:pos="4419"/>
        <w:tab w:val="center" w:pos="4253"/>
      </w:tabs>
      <w:ind w:left="708" w:right="191"/>
      <w:jc w:val="center"/>
      <w:rPr>
        <w:rFonts w:ascii="Montserrat" w:hAnsi="Montserrat"/>
        <w:color w:val="000000" w:themeColor="text1"/>
        <w:sz w:val="14"/>
        <w:szCs w:val="14"/>
      </w:rPr>
    </w:pPr>
    <w:r>
      <w:rPr>
        <w:rFonts w:ascii="Montserrat" w:hAnsi="Montserrat"/>
        <w:color w:val="000000" w:themeColor="text1"/>
        <w:sz w:val="14"/>
        <w:szCs w:val="14"/>
      </w:rPr>
      <w:tab/>
      <w:t xml:space="preserve">                                                                                                                                            </w:t>
    </w:r>
    <w:r w:rsidR="004D7402" w:rsidRPr="00073B29">
      <w:rPr>
        <w:rFonts w:ascii="Montserrat" w:hAnsi="Montserrat"/>
        <w:color w:val="000000" w:themeColor="text1"/>
        <w:sz w:val="14"/>
        <w:szCs w:val="14"/>
      </w:rPr>
      <w:t>de Ixtapaluca dependiente de los</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S</w:t>
    </w:r>
    <w:r>
      <w:rPr>
        <w:rFonts w:ascii="Montserrat" w:hAnsi="Montserrat"/>
        <w:color w:val="000000" w:themeColor="text1"/>
        <w:sz w:val="14"/>
        <w:szCs w:val="14"/>
      </w:rPr>
      <w:t xml:space="preserve">ervicios de Salud </w:t>
    </w:r>
    <w:r w:rsidR="00D11095">
      <w:rPr>
        <w:rFonts w:ascii="Montserrat" w:hAnsi="Montserrat"/>
        <w:color w:val="000000" w:themeColor="text1"/>
        <w:sz w:val="14"/>
        <w:szCs w:val="14"/>
      </w:rPr>
      <w:t>d</w:t>
    </w:r>
    <w:r>
      <w:rPr>
        <w:rFonts w:ascii="Montserrat" w:hAnsi="Montserrat"/>
        <w:color w:val="000000" w:themeColor="text1"/>
        <w:sz w:val="14"/>
        <w:szCs w:val="14"/>
      </w:rPr>
      <w:t xml:space="preserve">el                       </w:t>
    </w:r>
  </w:p>
  <w:p w14:paraId="3F08E36C" w14:textId="345FC7A4" w:rsidR="009D2B83" w:rsidRDefault="0084605C" w:rsidP="0084605C">
    <w:pPr>
      <w:pStyle w:val="Encabezado"/>
      <w:ind w:left="708" w:right="191"/>
      <w:jc w:val="center"/>
      <w:rPr>
        <w:rFonts w:ascii="Montserrat" w:hAnsi="Montserrat"/>
        <w:color w:val="000000" w:themeColor="text1"/>
        <w:sz w:val="14"/>
        <w:szCs w:val="14"/>
      </w:rPr>
    </w:pPr>
    <w:r>
      <w:rPr>
        <w:rFonts w:ascii="Montserrat" w:hAnsi="Montserrat"/>
        <w:color w:val="000000" w:themeColor="text1"/>
        <w:sz w:val="14"/>
        <w:szCs w:val="14"/>
      </w:rPr>
      <w:t xml:space="preserve">                                                                                                                                            Instituto </w:t>
    </w:r>
    <w:r w:rsidR="004D7402" w:rsidRPr="00073B29">
      <w:rPr>
        <w:rFonts w:ascii="Montserrat" w:hAnsi="Montserrat"/>
        <w:color w:val="000000" w:themeColor="text1"/>
        <w:sz w:val="14"/>
        <w:szCs w:val="14"/>
      </w:rPr>
      <w:t>Mexicano</w:t>
    </w:r>
    <w:r>
      <w:rPr>
        <w:rFonts w:ascii="Montserrat" w:hAnsi="Montserrat"/>
        <w:color w:val="000000" w:themeColor="text1"/>
        <w:sz w:val="14"/>
        <w:szCs w:val="14"/>
      </w:rPr>
      <w:t xml:space="preserve"> </w:t>
    </w:r>
    <w:r w:rsidR="004D7402" w:rsidRPr="00073B29">
      <w:rPr>
        <w:rFonts w:ascii="Montserrat" w:hAnsi="Montserrat"/>
        <w:color w:val="000000" w:themeColor="text1"/>
        <w:sz w:val="14"/>
        <w:szCs w:val="14"/>
      </w:rPr>
      <w:t>del Seguro Social para el Bienestar</w:t>
    </w:r>
  </w:p>
  <w:p w14:paraId="597AAF0D" w14:textId="588C092F" w:rsidR="00E53FBB" w:rsidRDefault="00E53FBB" w:rsidP="0084605C">
    <w:pPr>
      <w:pStyle w:val="Encabezado"/>
      <w:ind w:left="708" w:right="191"/>
      <w:jc w:val="center"/>
      <w:rPr>
        <w:rFonts w:ascii="Montserrat" w:hAnsi="Montserrat"/>
        <w:color w:val="000000" w:themeColor="text1"/>
        <w:sz w:val="14"/>
        <w:szCs w:val="14"/>
      </w:rPr>
    </w:pPr>
  </w:p>
  <w:p w14:paraId="0F492E43" w14:textId="1D82E5B9" w:rsidR="00E53FBB" w:rsidRDefault="00E53FBB" w:rsidP="0084605C">
    <w:pPr>
      <w:pStyle w:val="Encabezado"/>
      <w:ind w:left="708" w:right="191"/>
      <w:jc w:val="center"/>
      <w:rPr>
        <w:rFonts w:ascii="Montserrat" w:hAnsi="Montserrat"/>
        <w:color w:val="000000" w:themeColor="text1"/>
        <w:sz w:val="14"/>
        <w:szCs w:val="14"/>
      </w:rPr>
    </w:pPr>
  </w:p>
  <w:p w14:paraId="124C82B4" w14:textId="77777777" w:rsidR="00E53FBB" w:rsidRDefault="00E53FBB" w:rsidP="00E53FBB">
    <w:pPr>
      <w:spacing w:line="276" w:lineRule="auto"/>
      <w:ind w:left="709" w:firstLine="709"/>
      <w:rPr>
        <w:rFonts w:ascii="Montserrat" w:hAnsi="Montserrat"/>
        <w:i/>
        <w:sz w:val="16"/>
        <w:szCs w:val="20"/>
      </w:rPr>
    </w:pPr>
  </w:p>
  <w:p w14:paraId="293F180C" w14:textId="3E2AFD84" w:rsidR="00E53FBB" w:rsidRPr="007916F7" w:rsidRDefault="00E53FBB" w:rsidP="00E53FBB">
    <w:pPr>
      <w:spacing w:line="276" w:lineRule="auto"/>
      <w:ind w:left="709" w:firstLine="709"/>
      <w:rPr>
        <w:rFonts w:ascii="Montserrat" w:hAnsi="Montserrat"/>
        <w:i/>
        <w:sz w:val="16"/>
        <w:szCs w:val="20"/>
      </w:rPr>
    </w:pPr>
    <w:r w:rsidRPr="007916F7">
      <w:rPr>
        <w:rFonts w:ascii="Montserrat" w:hAnsi="Montserrat"/>
        <w:i/>
        <w:sz w:val="16"/>
        <w:szCs w:val="20"/>
      </w:rPr>
      <w:t xml:space="preserve">“Año de Felipe Carrillo Puerto, Benemérito del Proletariado, Revolucionario y Defensor del </w:t>
    </w:r>
    <w:proofErr w:type="spellStart"/>
    <w:r w:rsidRPr="007916F7">
      <w:rPr>
        <w:rFonts w:ascii="Montserrat" w:hAnsi="Montserrat"/>
        <w:i/>
        <w:sz w:val="16"/>
        <w:szCs w:val="20"/>
      </w:rPr>
      <w:t>Mayab</w:t>
    </w:r>
    <w:proofErr w:type="spellEnd"/>
    <w:r w:rsidRPr="007916F7">
      <w:rPr>
        <w:rFonts w:ascii="Montserrat" w:hAnsi="Montserrat"/>
        <w:i/>
        <w:sz w:val="16"/>
        <w:szCs w:val="20"/>
      </w:rPr>
      <w:t>".</w:t>
    </w:r>
  </w:p>
  <w:p w14:paraId="41B3BD61" w14:textId="77777777" w:rsidR="00E53FBB" w:rsidRPr="0084605C" w:rsidRDefault="00E53FBB" w:rsidP="0084605C">
    <w:pPr>
      <w:pStyle w:val="Encabezado"/>
      <w:ind w:left="708" w:right="191"/>
      <w:jc w:val="center"/>
      <w:rPr>
        <w:rFonts w:ascii="Montserrat" w:hAnsi="Montserrat"/>
        <w:color w:val="000000" w:themeColor="text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CAC"/>
    <w:multiLevelType w:val="hybridMultilevel"/>
    <w:tmpl w:val="E2B6E5CE"/>
    <w:lvl w:ilvl="0" w:tplc="9CD64C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D2961"/>
    <w:multiLevelType w:val="hybridMultilevel"/>
    <w:tmpl w:val="33583C86"/>
    <w:lvl w:ilvl="0" w:tplc="B4246DC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FC6F42"/>
    <w:multiLevelType w:val="hybridMultilevel"/>
    <w:tmpl w:val="31448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2E2B92"/>
    <w:multiLevelType w:val="hybridMultilevel"/>
    <w:tmpl w:val="0D863294"/>
    <w:lvl w:ilvl="0" w:tplc="B35A1486">
      <w:start w:val="1"/>
      <w:numFmt w:val="decimal"/>
      <w:lvlText w:val="%1."/>
      <w:lvlJc w:val="left"/>
      <w:pPr>
        <w:ind w:left="720" w:hanging="360"/>
      </w:pPr>
      <w:rPr>
        <w:rFonts w:hint="default"/>
        <w:b/>
        <w:color w:val="385623" w:themeColor="accent6"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2005CD"/>
    <w:multiLevelType w:val="hybridMultilevel"/>
    <w:tmpl w:val="DFD825C6"/>
    <w:lvl w:ilvl="0" w:tplc="78EA145C">
      <w:start w:val="1"/>
      <w:numFmt w:val="decimal"/>
      <w:lvlText w:val="%1."/>
      <w:lvlJc w:val="left"/>
      <w:pPr>
        <w:ind w:left="2912" w:hanging="360"/>
      </w:pPr>
      <w:rPr>
        <w:rFonts w:hint="default"/>
        <w:b/>
        <w:color w:val="385623" w:themeColor="accent6" w:themeShade="8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2A6161"/>
    <w:multiLevelType w:val="hybridMultilevel"/>
    <w:tmpl w:val="9A3452DC"/>
    <w:lvl w:ilvl="0" w:tplc="62B417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8E440A"/>
    <w:multiLevelType w:val="hybridMultilevel"/>
    <w:tmpl w:val="CB983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0613F"/>
    <w:rsid w:val="00007448"/>
    <w:rsid w:val="00011A62"/>
    <w:rsid w:val="00026491"/>
    <w:rsid w:val="00057CB7"/>
    <w:rsid w:val="00060343"/>
    <w:rsid w:val="0006777A"/>
    <w:rsid w:val="00072111"/>
    <w:rsid w:val="000731FC"/>
    <w:rsid w:val="00083645"/>
    <w:rsid w:val="000837C2"/>
    <w:rsid w:val="00086FDE"/>
    <w:rsid w:val="000A1087"/>
    <w:rsid w:val="000A42BA"/>
    <w:rsid w:val="000A7BA2"/>
    <w:rsid w:val="000B200C"/>
    <w:rsid w:val="000B4DDE"/>
    <w:rsid w:val="000B5504"/>
    <w:rsid w:val="000C28AC"/>
    <w:rsid w:val="000C3617"/>
    <w:rsid w:val="000C57E3"/>
    <w:rsid w:val="000E033C"/>
    <w:rsid w:val="000E7DD0"/>
    <w:rsid w:val="000F1120"/>
    <w:rsid w:val="000F1702"/>
    <w:rsid w:val="000F41A8"/>
    <w:rsid w:val="000F740D"/>
    <w:rsid w:val="0010226E"/>
    <w:rsid w:val="00106C95"/>
    <w:rsid w:val="00107B58"/>
    <w:rsid w:val="00113BAE"/>
    <w:rsid w:val="00114F26"/>
    <w:rsid w:val="00127E6B"/>
    <w:rsid w:val="00133548"/>
    <w:rsid w:val="0014704D"/>
    <w:rsid w:val="001644A6"/>
    <w:rsid w:val="001A27FA"/>
    <w:rsid w:val="001A6699"/>
    <w:rsid w:val="001B08A5"/>
    <w:rsid w:val="001B2B79"/>
    <w:rsid w:val="001B341E"/>
    <w:rsid w:val="001B788E"/>
    <w:rsid w:val="001B7C58"/>
    <w:rsid w:val="001C45A8"/>
    <w:rsid w:val="001C6789"/>
    <w:rsid w:val="001D02C2"/>
    <w:rsid w:val="001E3F1D"/>
    <w:rsid w:val="002100B0"/>
    <w:rsid w:val="00214362"/>
    <w:rsid w:val="00217790"/>
    <w:rsid w:val="0022300C"/>
    <w:rsid w:val="00224414"/>
    <w:rsid w:val="00243114"/>
    <w:rsid w:val="00244FBA"/>
    <w:rsid w:val="00252967"/>
    <w:rsid w:val="002537E0"/>
    <w:rsid w:val="002541FF"/>
    <w:rsid w:val="002634A6"/>
    <w:rsid w:val="002803E1"/>
    <w:rsid w:val="00281AF3"/>
    <w:rsid w:val="002A239C"/>
    <w:rsid w:val="002A5577"/>
    <w:rsid w:val="002C1BD1"/>
    <w:rsid w:val="002C65E5"/>
    <w:rsid w:val="002C663F"/>
    <w:rsid w:val="002D7521"/>
    <w:rsid w:val="002E3EA8"/>
    <w:rsid w:val="002E5D62"/>
    <w:rsid w:val="002E777C"/>
    <w:rsid w:val="002F13B5"/>
    <w:rsid w:val="002F226D"/>
    <w:rsid w:val="002F5855"/>
    <w:rsid w:val="00302734"/>
    <w:rsid w:val="00304878"/>
    <w:rsid w:val="00307FAB"/>
    <w:rsid w:val="00313C48"/>
    <w:rsid w:val="00317E27"/>
    <w:rsid w:val="00330921"/>
    <w:rsid w:val="00341E29"/>
    <w:rsid w:val="0035030C"/>
    <w:rsid w:val="00350A6C"/>
    <w:rsid w:val="00353E99"/>
    <w:rsid w:val="00376F79"/>
    <w:rsid w:val="00376FC4"/>
    <w:rsid w:val="00381B75"/>
    <w:rsid w:val="00381DBC"/>
    <w:rsid w:val="00385B5B"/>
    <w:rsid w:val="0039067F"/>
    <w:rsid w:val="00394FF3"/>
    <w:rsid w:val="00396E8D"/>
    <w:rsid w:val="003A7289"/>
    <w:rsid w:val="003B0223"/>
    <w:rsid w:val="003B2C91"/>
    <w:rsid w:val="003B3459"/>
    <w:rsid w:val="003B63C8"/>
    <w:rsid w:val="003C15DD"/>
    <w:rsid w:val="003D24A9"/>
    <w:rsid w:val="003E04FF"/>
    <w:rsid w:val="003E1398"/>
    <w:rsid w:val="003E26D1"/>
    <w:rsid w:val="003F1636"/>
    <w:rsid w:val="00411F31"/>
    <w:rsid w:val="00413EFF"/>
    <w:rsid w:val="00415880"/>
    <w:rsid w:val="00420C45"/>
    <w:rsid w:val="0042723B"/>
    <w:rsid w:val="004317E9"/>
    <w:rsid w:val="00441DC0"/>
    <w:rsid w:val="00445274"/>
    <w:rsid w:val="00483F1C"/>
    <w:rsid w:val="00486DDC"/>
    <w:rsid w:val="004933EE"/>
    <w:rsid w:val="00493615"/>
    <w:rsid w:val="004A3812"/>
    <w:rsid w:val="004D5226"/>
    <w:rsid w:val="004D7402"/>
    <w:rsid w:val="004E1ECB"/>
    <w:rsid w:val="004E7DB5"/>
    <w:rsid w:val="00502F5E"/>
    <w:rsid w:val="00503CDB"/>
    <w:rsid w:val="0051156F"/>
    <w:rsid w:val="00515495"/>
    <w:rsid w:val="005158F0"/>
    <w:rsid w:val="00521774"/>
    <w:rsid w:val="005246B2"/>
    <w:rsid w:val="005300F4"/>
    <w:rsid w:val="005345F4"/>
    <w:rsid w:val="005363A0"/>
    <w:rsid w:val="005476E2"/>
    <w:rsid w:val="005537F9"/>
    <w:rsid w:val="00567D04"/>
    <w:rsid w:val="00575891"/>
    <w:rsid w:val="0058175F"/>
    <w:rsid w:val="005876BE"/>
    <w:rsid w:val="00590485"/>
    <w:rsid w:val="005A7C9C"/>
    <w:rsid w:val="005B5EF5"/>
    <w:rsid w:val="005E1FDC"/>
    <w:rsid w:val="005E3DC1"/>
    <w:rsid w:val="005E74D5"/>
    <w:rsid w:val="005F04C1"/>
    <w:rsid w:val="005F1E7A"/>
    <w:rsid w:val="0060154F"/>
    <w:rsid w:val="00603478"/>
    <w:rsid w:val="00607BAD"/>
    <w:rsid w:val="006158BE"/>
    <w:rsid w:val="00617D95"/>
    <w:rsid w:val="006230B6"/>
    <w:rsid w:val="00627550"/>
    <w:rsid w:val="006503CD"/>
    <w:rsid w:val="00650FAC"/>
    <w:rsid w:val="00663EF6"/>
    <w:rsid w:val="00675564"/>
    <w:rsid w:val="006A709E"/>
    <w:rsid w:val="006D293C"/>
    <w:rsid w:val="006F186A"/>
    <w:rsid w:val="006F2E4C"/>
    <w:rsid w:val="006F4DA3"/>
    <w:rsid w:val="0070007C"/>
    <w:rsid w:val="007060BB"/>
    <w:rsid w:val="00706648"/>
    <w:rsid w:val="00716596"/>
    <w:rsid w:val="007261DB"/>
    <w:rsid w:val="00734BEC"/>
    <w:rsid w:val="00735312"/>
    <w:rsid w:val="0074379A"/>
    <w:rsid w:val="00743FFB"/>
    <w:rsid w:val="007452F1"/>
    <w:rsid w:val="00750462"/>
    <w:rsid w:val="00756565"/>
    <w:rsid w:val="007611FD"/>
    <w:rsid w:val="00770889"/>
    <w:rsid w:val="00777C1B"/>
    <w:rsid w:val="007903E1"/>
    <w:rsid w:val="00793B1E"/>
    <w:rsid w:val="00795B3C"/>
    <w:rsid w:val="00796DA4"/>
    <w:rsid w:val="00797100"/>
    <w:rsid w:val="007A274B"/>
    <w:rsid w:val="007A6B76"/>
    <w:rsid w:val="007C2DE0"/>
    <w:rsid w:val="007C67BE"/>
    <w:rsid w:val="007D0502"/>
    <w:rsid w:val="007E0765"/>
    <w:rsid w:val="007F1FC7"/>
    <w:rsid w:val="0080225B"/>
    <w:rsid w:val="00803B67"/>
    <w:rsid w:val="00810F79"/>
    <w:rsid w:val="008215FA"/>
    <w:rsid w:val="008455E6"/>
    <w:rsid w:val="0084605C"/>
    <w:rsid w:val="0085373D"/>
    <w:rsid w:val="00861316"/>
    <w:rsid w:val="008624EC"/>
    <w:rsid w:val="0086663D"/>
    <w:rsid w:val="00871040"/>
    <w:rsid w:val="00882A12"/>
    <w:rsid w:val="00886C5A"/>
    <w:rsid w:val="00897889"/>
    <w:rsid w:val="008A2E4E"/>
    <w:rsid w:val="008A72DC"/>
    <w:rsid w:val="008B332E"/>
    <w:rsid w:val="008B4A8C"/>
    <w:rsid w:val="008B734F"/>
    <w:rsid w:val="008C3678"/>
    <w:rsid w:val="008C77CD"/>
    <w:rsid w:val="008D0990"/>
    <w:rsid w:val="008E582F"/>
    <w:rsid w:val="008F52D3"/>
    <w:rsid w:val="00904D8D"/>
    <w:rsid w:val="00920D98"/>
    <w:rsid w:val="00926963"/>
    <w:rsid w:val="0093291E"/>
    <w:rsid w:val="0095003E"/>
    <w:rsid w:val="00950696"/>
    <w:rsid w:val="0095143F"/>
    <w:rsid w:val="00954BDD"/>
    <w:rsid w:val="009765D0"/>
    <w:rsid w:val="00986F82"/>
    <w:rsid w:val="009905B2"/>
    <w:rsid w:val="009A7D7B"/>
    <w:rsid w:val="009B4375"/>
    <w:rsid w:val="009B461E"/>
    <w:rsid w:val="009B62C8"/>
    <w:rsid w:val="009C1936"/>
    <w:rsid w:val="009C53AD"/>
    <w:rsid w:val="009C5C7D"/>
    <w:rsid w:val="009C68A2"/>
    <w:rsid w:val="009C7224"/>
    <w:rsid w:val="009D2B83"/>
    <w:rsid w:val="009D5663"/>
    <w:rsid w:val="00A058B1"/>
    <w:rsid w:val="00A13993"/>
    <w:rsid w:val="00A206E5"/>
    <w:rsid w:val="00A22744"/>
    <w:rsid w:val="00A42B88"/>
    <w:rsid w:val="00A4417E"/>
    <w:rsid w:val="00A50F03"/>
    <w:rsid w:val="00A5250C"/>
    <w:rsid w:val="00A60DC0"/>
    <w:rsid w:val="00A6161C"/>
    <w:rsid w:val="00A708FF"/>
    <w:rsid w:val="00A72F6F"/>
    <w:rsid w:val="00A81F2D"/>
    <w:rsid w:val="00A87094"/>
    <w:rsid w:val="00A91964"/>
    <w:rsid w:val="00A91AFC"/>
    <w:rsid w:val="00AA53ED"/>
    <w:rsid w:val="00AA63E1"/>
    <w:rsid w:val="00AB0C85"/>
    <w:rsid w:val="00AC4FC2"/>
    <w:rsid w:val="00AD0759"/>
    <w:rsid w:val="00AD1866"/>
    <w:rsid w:val="00AF3A34"/>
    <w:rsid w:val="00B12FD2"/>
    <w:rsid w:val="00B1517D"/>
    <w:rsid w:val="00B16A76"/>
    <w:rsid w:val="00B30DE5"/>
    <w:rsid w:val="00B40B83"/>
    <w:rsid w:val="00B418B1"/>
    <w:rsid w:val="00B5027E"/>
    <w:rsid w:val="00B60150"/>
    <w:rsid w:val="00B671B9"/>
    <w:rsid w:val="00B77D99"/>
    <w:rsid w:val="00B81EB4"/>
    <w:rsid w:val="00B832F2"/>
    <w:rsid w:val="00B84542"/>
    <w:rsid w:val="00B926DF"/>
    <w:rsid w:val="00BA05CA"/>
    <w:rsid w:val="00BA262E"/>
    <w:rsid w:val="00BA276D"/>
    <w:rsid w:val="00BA2F1E"/>
    <w:rsid w:val="00BA6AFA"/>
    <w:rsid w:val="00BA72C2"/>
    <w:rsid w:val="00BB1AF3"/>
    <w:rsid w:val="00BB6B2F"/>
    <w:rsid w:val="00BC2CE8"/>
    <w:rsid w:val="00BC3954"/>
    <w:rsid w:val="00BC5D1E"/>
    <w:rsid w:val="00BD2B09"/>
    <w:rsid w:val="00BE6F29"/>
    <w:rsid w:val="00C02AD8"/>
    <w:rsid w:val="00C02FEA"/>
    <w:rsid w:val="00C04C8D"/>
    <w:rsid w:val="00C15DDC"/>
    <w:rsid w:val="00C15F22"/>
    <w:rsid w:val="00C20779"/>
    <w:rsid w:val="00C22642"/>
    <w:rsid w:val="00C26C6E"/>
    <w:rsid w:val="00C4095A"/>
    <w:rsid w:val="00C4165F"/>
    <w:rsid w:val="00C508A4"/>
    <w:rsid w:val="00C5138E"/>
    <w:rsid w:val="00C55A55"/>
    <w:rsid w:val="00C74623"/>
    <w:rsid w:val="00C90358"/>
    <w:rsid w:val="00C9272C"/>
    <w:rsid w:val="00C95D92"/>
    <w:rsid w:val="00CA7AA1"/>
    <w:rsid w:val="00CB236B"/>
    <w:rsid w:val="00CC3ABF"/>
    <w:rsid w:val="00CD04DC"/>
    <w:rsid w:val="00CD5835"/>
    <w:rsid w:val="00CF0963"/>
    <w:rsid w:val="00CF3F1E"/>
    <w:rsid w:val="00CF4BF6"/>
    <w:rsid w:val="00CF6F4C"/>
    <w:rsid w:val="00D01B86"/>
    <w:rsid w:val="00D0390A"/>
    <w:rsid w:val="00D11095"/>
    <w:rsid w:val="00D16DB2"/>
    <w:rsid w:val="00D26244"/>
    <w:rsid w:val="00D32EFF"/>
    <w:rsid w:val="00D341A2"/>
    <w:rsid w:val="00D44766"/>
    <w:rsid w:val="00D665B5"/>
    <w:rsid w:val="00D67D8E"/>
    <w:rsid w:val="00D7583B"/>
    <w:rsid w:val="00D75D48"/>
    <w:rsid w:val="00D82F08"/>
    <w:rsid w:val="00D837D8"/>
    <w:rsid w:val="00D843D9"/>
    <w:rsid w:val="00D92DCF"/>
    <w:rsid w:val="00D94A6A"/>
    <w:rsid w:val="00D94D87"/>
    <w:rsid w:val="00DA425A"/>
    <w:rsid w:val="00DB27C0"/>
    <w:rsid w:val="00DB7E28"/>
    <w:rsid w:val="00DD56D7"/>
    <w:rsid w:val="00DE2A1A"/>
    <w:rsid w:val="00DE3AD2"/>
    <w:rsid w:val="00DE5A06"/>
    <w:rsid w:val="00DF6FA6"/>
    <w:rsid w:val="00E03776"/>
    <w:rsid w:val="00E121DB"/>
    <w:rsid w:val="00E143FC"/>
    <w:rsid w:val="00E173C8"/>
    <w:rsid w:val="00E212C5"/>
    <w:rsid w:val="00E21DE9"/>
    <w:rsid w:val="00E23817"/>
    <w:rsid w:val="00E3007C"/>
    <w:rsid w:val="00E324D0"/>
    <w:rsid w:val="00E43CC5"/>
    <w:rsid w:val="00E5147E"/>
    <w:rsid w:val="00E515C6"/>
    <w:rsid w:val="00E53FBB"/>
    <w:rsid w:val="00E57100"/>
    <w:rsid w:val="00E60F52"/>
    <w:rsid w:val="00E70346"/>
    <w:rsid w:val="00E7176A"/>
    <w:rsid w:val="00E8260B"/>
    <w:rsid w:val="00E829DE"/>
    <w:rsid w:val="00E84834"/>
    <w:rsid w:val="00EA0518"/>
    <w:rsid w:val="00EA5D6F"/>
    <w:rsid w:val="00EB0728"/>
    <w:rsid w:val="00EB0ED3"/>
    <w:rsid w:val="00EC2452"/>
    <w:rsid w:val="00EC7BDE"/>
    <w:rsid w:val="00EC7F76"/>
    <w:rsid w:val="00ED1E5B"/>
    <w:rsid w:val="00ED5F24"/>
    <w:rsid w:val="00EE0DAA"/>
    <w:rsid w:val="00EF2469"/>
    <w:rsid w:val="00EF25DB"/>
    <w:rsid w:val="00EF4676"/>
    <w:rsid w:val="00F01BFE"/>
    <w:rsid w:val="00F13BF4"/>
    <w:rsid w:val="00F14419"/>
    <w:rsid w:val="00F14807"/>
    <w:rsid w:val="00F24BC4"/>
    <w:rsid w:val="00F252D1"/>
    <w:rsid w:val="00F26DEF"/>
    <w:rsid w:val="00F300E1"/>
    <w:rsid w:val="00F32EFE"/>
    <w:rsid w:val="00F36103"/>
    <w:rsid w:val="00F437F8"/>
    <w:rsid w:val="00F44A7F"/>
    <w:rsid w:val="00F466B8"/>
    <w:rsid w:val="00F470FB"/>
    <w:rsid w:val="00F50361"/>
    <w:rsid w:val="00F51033"/>
    <w:rsid w:val="00F536DA"/>
    <w:rsid w:val="00F54E6F"/>
    <w:rsid w:val="00F55FE4"/>
    <w:rsid w:val="00F570F0"/>
    <w:rsid w:val="00F62346"/>
    <w:rsid w:val="00F757F2"/>
    <w:rsid w:val="00F811B3"/>
    <w:rsid w:val="00F83FC0"/>
    <w:rsid w:val="00F85E5D"/>
    <w:rsid w:val="00F87CFC"/>
    <w:rsid w:val="00F92273"/>
    <w:rsid w:val="00FA18AD"/>
    <w:rsid w:val="00FA221C"/>
    <w:rsid w:val="00FA5E85"/>
    <w:rsid w:val="00FB7C8C"/>
    <w:rsid w:val="00FC3706"/>
    <w:rsid w:val="00FD1BA3"/>
    <w:rsid w:val="00FF3B54"/>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table" w:styleId="Tablaconcuadrcula">
    <w:name w:val="Table Grid"/>
    <w:basedOn w:val="Tablanormal"/>
    <w:uiPriority w:val="39"/>
    <w:rsid w:val="00650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1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147E"/>
    <w:rPr>
      <w:rFonts w:ascii="Segoe UI" w:hAnsi="Segoe UI" w:cs="Segoe UI"/>
      <w:sz w:val="18"/>
      <w:szCs w:val="18"/>
    </w:rPr>
  </w:style>
  <w:style w:type="paragraph" w:styleId="Sinespaciado">
    <w:name w:val="No Spacing"/>
    <w:link w:val="SinespaciadoCar"/>
    <w:uiPriority w:val="1"/>
    <w:qFormat/>
    <w:rsid w:val="005246B2"/>
    <w:rPr>
      <w:rFonts w:ascii="Calibri" w:eastAsia="Calibri" w:hAnsi="Calibri" w:cs="Times New Roman"/>
      <w:sz w:val="22"/>
      <w:szCs w:val="22"/>
    </w:rPr>
  </w:style>
  <w:style w:type="character" w:customStyle="1" w:styleId="SinespaciadoCar">
    <w:name w:val="Sin espaciado Car"/>
    <w:link w:val="Sinespaciado"/>
    <w:uiPriority w:val="1"/>
    <w:rsid w:val="005246B2"/>
    <w:rPr>
      <w:rFonts w:ascii="Calibri" w:eastAsia="Calibri" w:hAnsi="Calibri" w:cs="Times New Roman"/>
      <w:sz w:val="22"/>
      <w:szCs w:val="22"/>
    </w:rPr>
  </w:style>
  <w:style w:type="paragraph" w:customStyle="1" w:styleId="Texto">
    <w:name w:val="Texto"/>
    <w:basedOn w:val="Normal"/>
    <w:link w:val="TextoCar"/>
    <w:rsid w:val="005246B2"/>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5246B2"/>
    <w:rPr>
      <w:rFonts w:ascii="Arial" w:eastAsia="Times New Roman" w:hAnsi="Arial" w:cs="Times New Roman"/>
      <w:sz w:val="18"/>
      <w:szCs w:val="20"/>
      <w:lang w:val="es-ES" w:eastAsia="es-ES"/>
    </w:rPr>
  </w:style>
  <w:style w:type="paragraph" w:customStyle="1" w:styleId="Estilo">
    <w:name w:val="Estilo"/>
    <w:basedOn w:val="Sinespaciado"/>
    <w:link w:val="EstiloCar"/>
    <w:qFormat/>
    <w:rsid w:val="005246B2"/>
    <w:pPr>
      <w:jc w:val="both"/>
    </w:pPr>
    <w:rPr>
      <w:rFonts w:ascii="Arial" w:hAnsi="Arial"/>
      <w:sz w:val="24"/>
    </w:rPr>
  </w:style>
  <w:style w:type="character" w:customStyle="1" w:styleId="EstiloCar">
    <w:name w:val="Estilo Car"/>
    <w:link w:val="Estilo"/>
    <w:rsid w:val="005246B2"/>
    <w:rPr>
      <w:rFonts w:ascii="Arial" w:eastAsia="Calibri" w:hAnsi="Arial" w:cs="Times New Roman"/>
      <w:szCs w:val="22"/>
    </w:rPr>
  </w:style>
  <w:style w:type="paragraph" w:styleId="Prrafodelista">
    <w:name w:val="List Paragraph"/>
    <w:basedOn w:val="Normal"/>
    <w:uiPriority w:val="34"/>
    <w:qFormat/>
    <w:rsid w:val="005246B2"/>
    <w:pPr>
      <w:ind w:left="720"/>
    </w:pPr>
    <w:rPr>
      <w:rFonts w:ascii="Calibri" w:eastAsia="Calibri" w:hAnsi="Calibri" w:cs="Calibri"/>
      <w:sz w:val="22"/>
      <w:szCs w:val="22"/>
    </w:rPr>
  </w:style>
  <w:style w:type="paragraph" w:styleId="Textosinformato">
    <w:name w:val="Plain Text"/>
    <w:basedOn w:val="Normal"/>
    <w:link w:val="TextosinformatoCar"/>
    <w:rsid w:val="005246B2"/>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5246B2"/>
    <w:rPr>
      <w:rFonts w:ascii="Courier New" w:eastAsia="Times New Roman" w:hAnsi="Courier New" w:cs="Times New Roman"/>
      <w:sz w:val="20"/>
      <w:szCs w:val="20"/>
      <w:lang w:val="es-ES" w:eastAsia="es-ES"/>
    </w:rPr>
  </w:style>
  <w:style w:type="paragraph" w:customStyle="1" w:styleId="yiv1360794232msonormal">
    <w:name w:val="yiv1360794232msonormal"/>
    <w:basedOn w:val="Normal"/>
    <w:rsid w:val="009C722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9C7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 w:id="1915699313">
      <w:bodyDiv w:val="1"/>
      <w:marLeft w:val="0"/>
      <w:marRight w:val="0"/>
      <w:marTop w:val="0"/>
      <w:marBottom w:val="0"/>
      <w:divBdr>
        <w:top w:val="none" w:sz="0" w:space="0" w:color="auto"/>
        <w:left w:val="none" w:sz="0" w:space="0" w:color="auto"/>
        <w:bottom w:val="none" w:sz="0" w:space="0" w:color="auto"/>
        <w:right w:val="none" w:sz="0" w:space="0" w:color="auto"/>
      </w:divBdr>
      <w:divsChild>
        <w:div w:id="1481656790">
          <w:marLeft w:val="0"/>
          <w:marRight w:val="0"/>
          <w:marTop w:val="0"/>
          <w:marBottom w:val="84"/>
          <w:divBdr>
            <w:top w:val="none" w:sz="0" w:space="0" w:color="auto"/>
            <w:left w:val="none" w:sz="0" w:space="0" w:color="auto"/>
            <w:bottom w:val="none" w:sz="0" w:space="0" w:color="auto"/>
            <w:right w:val="none" w:sz="0" w:space="0" w:color="auto"/>
          </w:divBdr>
        </w:div>
        <w:div w:id="1172061684">
          <w:marLeft w:val="900"/>
          <w:marRight w:val="0"/>
          <w:marTop w:val="0"/>
          <w:marBottom w:val="84"/>
          <w:divBdr>
            <w:top w:val="none" w:sz="0" w:space="0" w:color="auto"/>
            <w:left w:val="none" w:sz="0" w:space="0" w:color="auto"/>
            <w:bottom w:val="none" w:sz="0" w:space="0" w:color="auto"/>
            <w:right w:val="none" w:sz="0" w:space="0" w:color="auto"/>
          </w:divBdr>
        </w:div>
        <w:div w:id="1183401654">
          <w:marLeft w:val="900"/>
          <w:marRight w:val="0"/>
          <w:marTop w:val="0"/>
          <w:marBottom w:val="84"/>
          <w:divBdr>
            <w:top w:val="none" w:sz="0" w:space="0" w:color="auto"/>
            <w:left w:val="none" w:sz="0" w:space="0" w:color="auto"/>
            <w:bottom w:val="none" w:sz="0" w:space="0" w:color="auto"/>
            <w:right w:val="none" w:sz="0" w:space="0" w:color="auto"/>
          </w:divBdr>
        </w:div>
        <w:div w:id="1051656671">
          <w:marLeft w:val="900"/>
          <w:marRight w:val="0"/>
          <w:marTop w:val="0"/>
          <w:marBottom w:val="84"/>
          <w:divBdr>
            <w:top w:val="none" w:sz="0" w:space="0" w:color="auto"/>
            <w:left w:val="none" w:sz="0" w:space="0" w:color="auto"/>
            <w:bottom w:val="none" w:sz="0" w:space="0" w:color="auto"/>
            <w:right w:val="none" w:sz="0" w:space="0" w:color="auto"/>
          </w:divBdr>
        </w:div>
        <w:div w:id="1451126461">
          <w:marLeft w:val="900"/>
          <w:marRight w:val="0"/>
          <w:marTop w:val="0"/>
          <w:marBottom w:val="84"/>
          <w:divBdr>
            <w:top w:val="none" w:sz="0" w:space="0" w:color="auto"/>
            <w:left w:val="none" w:sz="0" w:space="0" w:color="auto"/>
            <w:bottom w:val="none" w:sz="0" w:space="0" w:color="auto"/>
            <w:right w:val="none" w:sz="0" w:space="0" w:color="auto"/>
          </w:divBdr>
        </w:div>
        <w:div w:id="1933512057">
          <w:marLeft w:val="900"/>
          <w:marRight w:val="0"/>
          <w:marTop w:val="0"/>
          <w:marBottom w:val="84"/>
          <w:divBdr>
            <w:top w:val="none" w:sz="0" w:space="0" w:color="auto"/>
            <w:left w:val="none" w:sz="0" w:space="0" w:color="auto"/>
            <w:bottom w:val="none" w:sz="0" w:space="0" w:color="auto"/>
            <w:right w:val="none" w:sz="0" w:space="0" w:color="auto"/>
          </w:divBdr>
        </w:div>
        <w:div w:id="1945187822">
          <w:marLeft w:val="900"/>
          <w:marRight w:val="0"/>
          <w:marTop w:val="0"/>
          <w:marBottom w:val="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yperlink" Target="mailto:unidaddetransparencia@hraei.gob.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nidaddetransparencia@hraei.gob.mx" TargetMode="External"/><Relationship Id="rId17" Type="http://schemas.openxmlformats.org/officeDocument/2006/relationships/hyperlink" Target="https://www.hraei.gob.mx/doc/proteccion_de_datos/Aviso%20de%20privacidad%20Integral%20%C3%81rea%20de%20DPEI.docx" TargetMode="External"/><Relationship Id="rId2" Type="http://schemas.openxmlformats.org/officeDocument/2006/relationships/numbering" Target="numbering.xml"/><Relationship Id="rId16" Type="http://schemas.openxmlformats.org/officeDocument/2006/relationships/hyperlink" Target="http://www.hraei.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ei.gob.mx/doc/proteccion_de_datos/Aviso%20de%20privacidad%20Integral%20%C3%81rea%20de%20DPEI.docx" TargetMode="External"/><Relationship Id="rId5" Type="http://schemas.openxmlformats.org/officeDocument/2006/relationships/webSettings" Target="webSettings.xml"/><Relationship Id="rId15" Type="http://schemas.openxmlformats.org/officeDocument/2006/relationships/hyperlink" Target="http://www.inai.org.mx" TargetMode="External"/><Relationship Id="rId10" Type="http://schemas.openxmlformats.org/officeDocument/2006/relationships/hyperlink" Target="http://www.hraei.gob.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idaddetransparencia@hraei.gob.mx" TargetMode="External"/><Relationship Id="rId14" Type="http://schemas.openxmlformats.org/officeDocument/2006/relationships/hyperlink" Target="http://www.inai.org.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2829-FEC1-4DDB-8B10-86793319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MARIA LUISA</cp:lastModifiedBy>
  <cp:revision>41</cp:revision>
  <cp:lastPrinted>2024-05-28T18:33:00Z</cp:lastPrinted>
  <dcterms:created xsi:type="dcterms:W3CDTF">2024-09-09T15:50:00Z</dcterms:created>
  <dcterms:modified xsi:type="dcterms:W3CDTF">2024-09-13T17:52:00Z</dcterms:modified>
</cp:coreProperties>
</file>